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E5" w:rsidRPr="00A128E5" w:rsidRDefault="00A128E5" w:rsidP="00A128E5">
      <w:pPr>
        <w:jc w:val="center"/>
        <w:rPr>
          <w:i/>
          <w:sz w:val="20"/>
        </w:rPr>
      </w:pPr>
      <w:r w:rsidRPr="00A128E5">
        <w:rPr>
          <w:i/>
          <w:sz w:val="20"/>
        </w:rPr>
        <w:t>De Michel SCHOTTE, chargé de mission « sécurité », correspondant BEA</w:t>
      </w:r>
    </w:p>
    <w:p w:rsidR="00A128E5" w:rsidRPr="00A128E5" w:rsidRDefault="00A128E5" w:rsidP="00A128E5">
      <w:pPr>
        <w:spacing w:after="0" w:line="240" w:lineRule="auto"/>
        <w:rPr>
          <w:rFonts w:ascii="Times New Roman" w:eastAsia="Times New Roman" w:hAnsi="Times New Roman" w:cs="Times New Roman"/>
          <w:sz w:val="18"/>
          <w:szCs w:val="24"/>
          <w:lang w:eastAsia="fr-FR"/>
        </w:rPr>
      </w:pPr>
      <w:r w:rsidRPr="00A128E5">
        <w:rPr>
          <w:rFonts w:ascii="Times New Roman" w:eastAsia="Times New Roman" w:hAnsi="Times New Roman" w:cs="Times New Roman"/>
          <w:sz w:val="18"/>
          <w:szCs w:val="24"/>
          <w:lang w:eastAsia="fr-FR"/>
        </w:rPr>
        <w:t>Je vous transmets enfin le rapport du BEA concernant l’accident mortel de 2014 dans le sud-ouest.</w:t>
      </w:r>
    </w:p>
    <w:p w:rsidR="00A128E5" w:rsidRPr="00A128E5" w:rsidRDefault="00A128E5" w:rsidP="00A128E5">
      <w:pPr>
        <w:spacing w:after="0" w:line="240" w:lineRule="auto"/>
        <w:rPr>
          <w:rFonts w:ascii="Times New Roman" w:eastAsia="Times New Roman" w:hAnsi="Times New Roman" w:cs="Times New Roman"/>
          <w:sz w:val="18"/>
          <w:szCs w:val="24"/>
          <w:lang w:eastAsia="fr-FR"/>
        </w:rPr>
      </w:pPr>
      <w:r w:rsidRPr="00A128E5">
        <w:rPr>
          <w:rFonts w:ascii="Times New Roman" w:eastAsia="Times New Roman" w:hAnsi="Times New Roman" w:cs="Times New Roman"/>
          <w:sz w:val="18"/>
          <w:szCs w:val="24"/>
          <w:lang w:eastAsia="fr-FR"/>
        </w:rPr>
        <w:t>Rapport très détaillé.</w:t>
      </w:r>
    </w:p>
    <w:p w:rsidR="00A128E5" w:rsidRPr="00A128E5" w:rsidRDefault="00A128E5" w:rsidP="00A128E5">
      <w:pPr>
        <w:spacing w:after="0" w:line="240" w:lineRule="auto"/>
        <w:rPr>
          <w:rFonts w:ascii="Times New Roman" w:eastAsia="Times New Roman" w:hAnsi="Times New Roman" w:cs="Times New Roman"/>
          <w:sz w:val="18"/>
          <w:szCs w:val="24"/>
          <w:lang w:eastAsia="fr-FR"/>
        </w:rPr>
      </w:pPr>
      <w:r w:rsidRPr="00A128E5">
        <w:rPr>
          <w:rFonts w:ascii="Times New Roman" w:eastAsia="Times New Roman" w:hAnsi="Times New Roman" w:cs="Times New Roman"/>
          <w:sz w:val="18"/>
          <w:szCs w:val="24"/>
          <w:lang w:eastAsia="fr-FR"/>
        </w:rPr>
        <w:t>Des préconisations qui méritent échanges et discussions…</w:t>
      </w:r>
    </w:p>
    <w:p w:rsidR="00A128E5" w:rsidRPr="00A128E5" w:rsidRDefault="00A128E5" w:rsidP="00A128E5">
      <w:pPr>
        <w:spacing w:after="0" w:line="240" w:lineRule="auto"/>
        <w:rPr>
          <w:rFonts w:ascii="Times New Roman" w:eastAsia="Times New Roman" w:hAnsi="Times New Roman" w:cs="Times New Roman"/>
          <w:sz w:val="18"/>
          <w:szCs w:val="24"/>
          <w:lang w:eastAsia="fr-FR"/>
        </w:rPr>
      </w:pPr>
      <w:r w:rsidRPr="00A128E5">
        <w:rPr>
          <w:rFonts w:ascii="Times New Roman" w:eastAsia="Times New Roman" w:hAnsi="Times New Roman" w:cs="Times New Roman"/>
          <w:sz w:val="18"/>
          <w:szCs w:val="24"/>
          <w:lang w:eastAsia="fr-FR"/>
        </w:rPr>
        <w:t>Peut-être un travail à prévoir avec les instructeurs début décembre ?</w:t>
      </w:r>
    </w:p>
    <w:p w:rsidR="00A128E5" w:rsidRPr="00A128E5" w:rsidRDefault="00A128E5" w:rsidP="00A128E5">
      <w:pPr>
        <w:spacing w:after="0" w:line="240" w:lineRule="auto"/>
        <w:rPr>
          <w:rFonts w:ascii="Times New Roman" w:eastAsia="Times New Roman" w:hAnsi="Times New Roman" w:cs="Times New Roman"/>
          <w:sz w:val="18"/>
          <w:szCs w:val="24"/>
          <w:lang w:eastAsia="fr-FR"/>
        </w:rPr>
      </w:pPr>
      <w:r w:rsidRPr="00A128E5">
        <w:rPr>
          <w:rFonts w:ascii="Times New Roman" w:eastAsia="Times New Roman" w:hAnsi="Times New Roman" w:cs="Times New Roman"/>
          <w:sz w:val="18"/>
          <w:szCs w:val="24"/>
          <w:lang w:eastAsia="fr-FR"/>
        </w:rPr>
        <w:t>Bonne lecture</w:t>
      </w:r>
    </w:p>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18"/>
          <w:szCs w:val="24"/>
          <w:lang w:eastAsia="fr-FR"/>
        </w:rPr>
        <w:t>Michel</w:t>
      </w:r>
    </w:p>
    <w:p w:rsidR="00A128E5" w:rsidRPr="00A128E5" w:rsidRDefault="00A128E5" w:rsidP="00A128E5">
      <w:pPr>
        <w:spacing w:after="0" w:line="240" w:lineRule="auto"/>
        <w:jc w:val="both"/>
        <w:rPr>
          <w:rFonts w:ascii="Times New Roman" w:eastAsia="Times New Roman" w:hAnsi="Times New Roman" w:cs="Times New Roman"/>
          <w:sz w:val="24"/>
          <w:szCs w:val="24"/>
          <w:lang w:eastAsia="fr-FR"/>
        </w:rPr>
      </w:pPr>
      <w:r w:rsidRPr="00A128E5">
        <w:rPr>
          <w:rFonts w:ascii="Arial" w:eastAsia="Times New Roman" w:hAnsi="Arial" w:cs="Arial"/>
          <w:color w:val="000000"/>
          <w:sz w:val="27"/>
          <w:szCs w:val="27"/>
          <w:lang w:eastAsia="fr-FR"/>
        </w:rPr>
        <w:t>Le rapport de l’enquête de sécurité menée par le BEA relatif à l'accident décrit ci-après est disponible à l’adresse suivante :</w:t>
      </w:r>
    </w:p>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Arial" w:eastAsia="Times New Roman" w:hAnsi="Arial" w:cs="Arial"/>
          <w:color w:val="000000"/>
          <w:sz w:val="24"/>
          <w:szCs w:val="24"/>
          <w:lang w:eastAsia="fr-FR"/>
        </w:rPr>
        <w:t> </w:t>
      </w:r>
    </w:p>
    <w:p w:rsidR="00A128E5" w:rsidRDefault="00EB5DA6" w:rsidP="00A128E5">
      <w:pPr>
        <w:spacing w:after="240" w:line="240" w:lineRule="auto"/>
        <w:rPr>
          <w:rFonts w:ascii="Arial" w:eastAsia="Times New Roman" w:hAnsi="Arial" w:cs="Arial"/>
          <w:color w:val="000000"/>
          <w:sz w:val="24"/>
          <w:szCs w:val="24"/>
          <w:lang w:eastAsia="fr-FR"/>
        </w:rPr>
      </w:pPr>
      <w:hyperlink r:id="rId8" w:tgtFrame="_blank" w:history="1">
        <w:r w:rsidR="00A128E5" w:rsidRPr="00A128E5">
          <w:rPr>
            <w:rFonts w:ascii="Arial" w:eastAsia="Times New Roman" w:hAnsi="Arial" w:cs="Arial"/>
            <w:color w:val="1155CC"/>
            <w:sz w:val="24"/>
            <w:szCs w:val="24"/>
            <w:u w:val="single"/>
            <w:lang w:eastAsia="fr-FR"/>
          </w:rPr>
          <w:t>https://www.bea.aero/index.php?id=40&amp;</w:t>
        </w:r>
        <w:bookmarkStart w:id="0" w:name="_GoBack"/>
        <w:bookmarkEnd w:id="0"/>
        <w:r w:rsidR="00A128E5" w:rsidRPr="00A128E5">
          <w:rPr>
            <w:rFonts w:ascii="Arial" w:eastAsia="Times New Roman" w:hAnsi="Arial" w:cs="Arial"/>
            <w:color w:val="1155CC"/>
            <w:sz w:val="24"/>
            <w:szCs w:val="24"/>
            <w:u w:val="single"/>
            <w:lang w:eastAsia="fr-FR"/>
          </w:rPr>
          <w:t>news=14060&amp;cHash=ebc13758b4ad9157b5b8185002f81474</w:t>
        </w:r>
      </w:hyperlink>
    </w:p>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Arial" w:eastAsia="Times New Roman" w:hAnsi="Arial" w:cs="Arial"/>
          <w:color w:val="000000"/>
          <w:sz w:val="24"/>
          <w:szCs w:val="24"/>
          <w:lang w:eastAsia="fr-FR"/>
        </w:rPr>
        <w:t>Ce rapport comporte sept recommandations de sécurité.</w:t>
      </w:r>
    </w:p>
    <w:p w:rsidR="00A128E5" w:rsidRPr="00A128E5" w:rsidRDefault="00A128E5" w:rsidP="00A128E5">
      <w:pPr>
        <w:spacing w:after="0" w:line="240" w:lineRule="auto"/>
        <w:jc w:val="both"/>
        <w:rPr>
          <w:rFonts w:ascii="Times New Roman" w:eastAsia="Times New Roman" w:hAnsi="Times New Roman" w:cs="Times New Roman"/>
          <w:sz w:val="24"/>
          <w:szCs w:val="24"/>
          <w:lang w:eastAsia="fr-FR"/>
        </w:rPr>
      </w:pPr>
      <w:r w:rsidRPr="00A128E5">
        <w:rPr>
          <w:rFonts w:ascii="Arial" w:eastAsia="Times New Roman" w:hAnsi="Arial" w:cs="Arial"/>
          <w:color w:val="000000"/>
          <w:sz w:val="24"/>
          <w:szCs w:val="24"/>
          <w:lang w:eastAsia="fr-FR"/>
        </w:rPr>
        <w:t>Cordialement. </w:t>
      </w:r>
    </w:p>
    <w:p w:rsidR="00A128E5" w:rsidRPr="00A128E5" w:rsidRDefault="00A128E5" w:rsidP="00A128E5">
      <w:pPr>
        <w:spacing w:after="0" w:line="240" w:lineRule="auto"/>
        <w:jc w:val="both"/>
        <w:rPr>
          <w:rFonts w:ascii="Times New Roman" w:eastAsia="Times New Roman" w:hAnsi="Times New Roman" w:cs="Times New Roman"/>
          <w:sz w:val="24"/>
          <w:szCs w:val="24"/>
          <w:lang w:eastAsia="fr-FR"/>
        </w:rPr>
      </w:pPr>
      <w:r w:rsidRPr="00A128E5">
        <w:rPr>
          <w:rFonts w:ascii="Arial" w:eastAsia="Times New Roman" w:hAnsi="Arial" w:cs="Arial"/>
          <w:color w:val="000000"/>
          <w:sz w:val="24"/>
          <w:szCs w:val="24"/>
          <w:lang w:eastAsia="fr-FR"/>
        </w:rPr>
        <w:t> </w:t>
      </w:r>
    </w:p>
    <w:p w:rsidR="00A128E5" w:rsidRPr="00A128E5" w:rsidRDefault="00A128E5" w:rsidP="00A128E5">
      <w:pPr>
        <w:spacing w:after="240" w:line="240" w:lineRule="auto"/>
        <w:rPr>
          <w:rFonts w:ascii="Times New Roman" w:eastAsia="Times New Roman" w:hAnsi="Times New Roman" w:cs="Times New Roman"/>
          <w:sz w:val="24"/>
          <w:szCs w:val="24"/>
          <w:lang w:eastAsia="fr-FR"/>
        </w:rPr>
      </w:pPr>
      <w:r w:rsidRPr="00A128E5">
        <w:rPr>
          <w:rFonts w:ascii="Arial" w:eastAsia="Times New Roman" w:hAnsi="Arial" w:cs="Arial"/>
          <w:color w:val="FF6600"/>
          <w:sz w:val="24"/>
          <w:szCs w:val="24"/>
          <w:lang w:eastAsia="fr-FR"/>
        </w:rPr>
        <w:t>Accident</w:t>
      </w:r>
      <w:r w:rsidRPr="00A128E5">
        <w:rPr>
          <w:rFonts w:ascii="Arial" w:eastAsia="Times New Roman" w:hAnsi="Arial" w:cs="Arial"/>
          <w:color w:val="000000"/>
          <w:sz w:val="24"/>
          <w:szCs w:val="24"/>
          <w:lang w:eastAsia="fr-FR"/>
        </w:rPr>
        <w:t xml:space="preserve"> du Schroeder </w:t>
      </w:r>
      <w:proofErr w:type="spellStart"/>
      <w:r w:rsidRPr="00A128E5">
        <w:rPr>
          <w:rFonts w:ascii="Arial" w:eastAsia="Times New Roman" w:hAnsi="Arial" w:cs="Arial"/>
          <w:color w:val="000000"/>
          <w:sz w:val="24"/>
          <w:szCs w:val="24"/>
          <w:lang w:eastAsia="fr-FR"/>
        </w:rPr>
        <w:t>Fire</w:t>
      </w:r>
      <w:proofErr w:type="spellEnd"/>
      <w:r w:rsidRPr="00A128E5">
        <w:rPr>
          <w:rFonts w:ascii="Arial" w:eastAsia="Times New Roman" w:hAnsi="Arial" w:cs="Arial"/>
          <w:color w:val="000000"/>
          <w:sz w:val="24"/>
          <w:szCs w:val="24"/>
          <w:lang w:eastAsia="fr-FR"/>
        </w:rPr>
        <w:t xml:space="preserve"> </w:t>
      </w:r>
      <w:proofErr w:type="spellStart"/>
      <w:r w:rsidRPr="00A128E5">
        <w:rPr>
          <w:rFonts w:ascii="Arial" w:eastAsia="Times New Roman" w:hAnsi="Arial" w:cs="Arial"/>
          <w:color w:val="000000"/>
          <w:sz w:val="24"/>
          <w:szCs w:val="24"/>
          <w:lang w:eastAsia="fr-FR"/>
        </w:rPr>
        <w:t>Balloons</w:t>
      </w:r>
      <w:proofErr w:type="spellEnd"/>
      <w:r w:rsidRPr="00A128E5">
        <w:rPr>
          <w:rFonts w:ascii="Arial" w:eastAsia="Times New Roman" w:hAnsi="Arial" w:cs="Arial"/>
          <w:color w:val="000000"/>
          <w:sz w:val="24"/>
          <w:szCs w:val="24"/>
          <w:lang w:eastAsia="fr-FR"/>
        </w:rPr>
        <w:t xml:space="preserve"> G50/24</w:t>
      </w:r>
      <w:r w:rsidRPr="00A128E5">
        <w:rPr>
          <w:rFonts w:ascii="Arial" w:eastAsia="Times New Roman" w:hAnsi="Arial" w:cs="Arial"/>
          <w:color w:val="000000"/>
          <w:sz w:val="24"/>
          <w:szCs w:val="24"/>
          <w:lang w:eastAsia="fr-FR"/>
        </w:rPr>
        <w:br/>
        <w:t>immatriculé </w:t>
      </w:r>
      <w:r w:rsidRPr="00A128E5">
        <w:rPr>
          <w:rFonts w:ascii="Arial" w:eastAsia="Times New Roman" w:hAnsi="Arial" w:cs="Arial"/>
          <w:color w:val="FF6600"/>
          <w:sz w:val="24"/>
          <w:szCs w:val="24"/>
          <w:lang w:eastAsia="fr-FR"/>
        </w:rPr>
        <w:t>F-HCCG</w:t>
      </w:r>
      <w:r w:rsidRPr="00A128E5">
        <w:rPr>
          <w:rFonts w:ascii="Arial" w:eastAsia="Times New Roman" w:hAnsi="Arial" w:cs="Arial"/>
          <w:color w:val="000000"/>
          <w:sz w:val="24"/>
          <w:szCs w:val="24"/>
          <w:lang w:eastAsia="fr-FR"/>
        </w:rPr>
        <w:br/>
        <w:t>survenu le 5 octobre 2014</w:t>
      </w:r>
      <w:r w:rsidRPr="00A128E5">
        <w:rPr>
          <w:rFonts w:ascii="Arial" w:eastAsia="Times New Roman" w:hAnsi="Arial" w:cs="Arial"/>
          <w:color w:val="000000"/>
          <w:sz w:val="24"/>
          <w:szCs w:val="24"/>
          <w:lang w:eastAsia="fr-FR"/>
        </w:rPr>
        <w:br/>
        <w:t xml:space="preserve">à </w:t>
      </w:r>
      <w:proofErr w:type="spellStart"/>
      <w:r w:rsidRPr="00A128E5">
        <w:rPr>
          <w:rFonts w:ascii="Arial" w:eastAsia="Times New Roman" w:hAnsi="Arial" w:cs="Arial"/>
          <w:color w:val="000000"/>
          <w:sz w:val="24"/>
          <w:szCs w:val="24"/>
          <w:lang w:eastAsia="fr-FR"/>
        </w:rPr>
        <w:t>Cazes-Mondenard</w:t>
      </w:r>
      <w:proofErr w:type="spellEnd"/>
      <w:r w:rsidRPr="00A128E5">
        <w:rPr>
          <w:rFonts w:ascii="Arial" w:eastAsia="Times New Roman" w:hAnsi="Arial" w:cs="Arial"/>
          <w:color w:val="000000"/>
          <w:sz w:val="24"/>
          <w:szCs w:val="24"/>
          <w:lang w:eastAsia="fr-FR"/>
        </w:rPr>
        <w:t xml:space="preserve"> (82</w:t>
      </w:r>
      <w:proofErr w:type="gramStart"/>
      <w:r w:rsidRPr="00A128E5">
        <w:rPr>
          <w:rFonts w:ascii="Arial" w:eastAsia="Times New Roman" w:hAnsi="Arial" w:cs="Arial"/>
          <w:color w:val="000000"/>
          <w:sz w:val="24"/>
          <w:szCs w:val="24"/>
          <w:lang w:eastAsia="fr-FR"/>
        </w:rPr>
        <w:t>)</w:t>
      </w:r>
      <w:proofErr w:type="gramEnd"/>
      <w:r w:rsidRPr="00A128E5">
        <w:rPr>
          <w:rFonts w:ascii="Arial" w:eastAsia="Times New Roman" w:hAnsi="Arial" w:cs="Arial"/>
          <w:color w:val="000000"/>
          <w:sz w:val="24"/>
          <w:szCs w:val="24"/>
          <w:lang w:eastAsia="fr-FR"/>
        </w:rPr>
        <w:br/>
        <w:t>exploité par </w:t>
      </w:r>
      <w:r w:rsidRPr="00A128E5">
        <w:rPr>
          <w:rFonts w:ascii="Arial" w:eastAsia="Times New Roman" w:hAnsi="Arial" w:cs="Arial"/>
          <w:color w:val="FF6600"/>
          <w:sz w:val="24"/>
          <w:szCs w:val="24"/>
          <w:lang w:eastAsia="fr-FR"/>
        </w:rPr>
        <w:t>Quercy Pluriel</w:t>
      </w:r>
    </w:p>
    <w:tbl>
      <w:tblPr>
        <w:tblW w:w="9165" w:type="dxa"/>
        <w:tblCellSpacing w:w="15" w:type="dxa"/>
        <w:tblCellMar>
          <w:left w:w="0" w:type="dxa"/>
          <w:right w:w="0" w:type="dxa"/>
        </w:tblCellMar>
        <w:tblLook w:val="04A0" w:firstRow="1" w:lastRow="0" w:firstColumn="1" w:lastColumn="0" w:noHBand="0" w:noVBand="1"/>
      </w:tblPr>
      <w:tblGrid>
        <w:gridCol w:w="3460"/>
        <w:gridCol w:w="5705"/>
      </w:tblGrid>
      <w:tr w:rsidR="00A128E5" w:rsidRPr="00A128E5" w:rsidTr="00A128E5">
        <w:trPr>
          <w:tblCellSpacing w:w="15" w:type="dxa"/>
        </w:trPr>
        <w:tc>
          <w:tcPr>
            <w:tcW w:w="0" w:type="auto"/>
            <w:tcMar>
              <w:top w:w="15" w:type="dxa"/>
              <w:left w:w="15" w:type="dxa"/>
              <w:bottom w:w="15" w:type="dxa"/>
              <w:right w:w="15" w:type="dxa"/>
            </w:tcMar>
            <w:vAlign w:val="center"/>
            <w:hideMark/>
          </w:tcPr>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Heure</w:t>
            </w:r>
          </w:p>
        </w:tc>
        <w:tc>
          <w:tcPr>
            <w:tcW w:w="0" w:type="auto"/>
            <w:tcMar>
              <w:top w:w="15" w:type="dxa"/>
              <w:left w:w="15" w:type="dxa"/>
              <w:bottom w:w="15" w:type="dxa"/>
              <w:right w:w="15" w:type="dxa"/>
            </w:tcMar>
            <w:vAlign w:val="center"/>
            <w:hideMark/>
          </w:tcPr>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color w:val="000000"/>
                <w:sz w:val="24"/>
                <w:szCs w:val="24"/>
                <w:lang w:eastAsia="fr-FR"/>
              </w:rPr>
              <w:t>Vers 16 h 30</w:t>
            </w:r>
            <w:r w:rsidRPr="00A128E5">
              <w:rPr>
                <w:rFonts w:ascii="Calibri" w:eastAsia="Times New Roman" w:hAnsi="Calibri" w:cs="Times New Roman"/>
                <w:b/>
                <w:bCs/>
                <w:color w:val="FF6600"/>
                <w:sz w:val="24"/>
                <w:szCs w:val="24"/>
                <w:lang w:eastAsia="fr-FR"/>
              </w:rPr>
              <w:t>(1)</w:t>
            </w:r>
          </w:p>
        </w:tc>
      </w:tr>
      <w:tr w:rsidR="00A128E5" w:rsidRPr="00A128E5" w:rsidTr="00A128E5">
        <w:trPr>
          <w:tblCellSpacing w:w="15" w:type="dxa"/>
        </w:trPr>
        <w:tc>
          <w:tcPr>
            <w:tcW w:w="0" w:type="auto"/>
            <w:tcMar>
              <w:top w:w="15" w:type="dxa"/>
              <w:left w:w="15" w:type="dxa"/>
              <w:bottom w:w="15" w:type="dxa"/>
              <w:right w:w="15" w:type="dxa"/>
            </w:tcMar>
            <w:vAlign w:val="center"/>
            <w:hideMark/>
          </w:tcPr>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Exploitant</w:t>
            </w:r>
          </w:p>
        </w:tc>
        <w:tc>
          <w:tcPr>
            <w:tcW w:w="0" w:type="auto"/>
            <w:tcMar>
              <w:top w:w="15" w:type="dxa"/>
              <w:left w:w="15" w:type="dxa"/>
              <w:bottom w:w="15" w:type="dxa"/>
              <w:right w:w="15" w:type="dxa"/>
            </w:tcMar>
            <w:vAlign w:val="center"/>
            <w:hideMark/>
          </w:tcPr>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Quercy Pluriel</w:t>
            </w:r>
          </w:p>
        </w:tc>
      </w:tr>
      <w:tr w:rsidR="00A128E5" w:rsidRPr="00A128E5" w:rsidTr="00A128E5">
        <w:trPr>
          <w:tblCellSpacing w:w="15" w:type="dxa"/>
        </w:trPr>
        <w:tc>
          <w:tcPr>
            <w:tcW w:w="0" w:type="auto"/>
            <w:tcMar>
              <w:top w:w="15" w:type="dxa"/>
              <w:left w:w="15" w:type="dxa"/>
              <w:bottom w:w="15" w:type="dxa"/>
              <w:right w:w="15" w:type="dxa"/>
            </w:tcMar>
            <w:vAlign w:val="center"/>
            <w:hideMark/>
          </w:tcPr>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Nature du vol</w:t>
            </w:r>
          </w:p>
        </w:tc>
        <w:tc>
          <w:tcPr>
            <w:tcW w:w="0" w:type="auto"/>
            <w:tcMar>
              <w:top w:w="15" w:type="dxa"/>
              <w:left w:w="15" w:type="dxa"/>
              <w:bottom w:w="15" w:type="dxa"/>
              <w:right w:w="15" w:type="dxa"/>
            </w:tcMar>
            <w:vAlign w:val="center"/>
            <w:hideMark/>
          </w:tcPr>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Transport commercial</w:t>
            </w:r>
          </w:p>
        </w:tc>
      </w:tr>
      <w:tr w:rsidR="00A128E5" w:rsidRPr="00A128E5" w:rsidTr="00A128E5">
        <w:trPr>
          <w:tblCellSpacing w:w="15" w:type="dxa"/>
        </w:trPr>
        <w:tc>
          <w:tcPr>
            <w:tcW w:w="0" w:type="auto"/>
            <w:tcMar>
              <w:top w:w="15" w:type="dxa"/>
              <w:left w:w="15" w:type="dxa"/>
              <w:bottom w:w="15" w:type="dxa"/>
              <w:right w:w="15" w:type="dxa"/>
            </w:tcMar>
            <w:vAlign w:val="center"/>
            <w:hideMark/>
          </w:tcPr>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Personnes à bord</w:t>
            </w:r>
          </w:p>
        </w:tc>
        <w:tc>
          <w:tcPr>
            <w:tcW w:w="0" w:type="auto"/>
            <w:tcMar>
              <w:top w:w="15" w:type="dxa"/>
              <w:left w:w="15" w:type="dxa"/>
              <w:bottom w:w="15" w:type="dxa"/>
              <w:right w:w="15" w:type="dxa"/>
            </w:tcMar>
            <w:vAlign w:val="center"/>
            <w:hideMark/>
          </w:tcPr>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Pilote et dix passagers</w:t>
            </w:r>
          </w:p>
        </w:tc>
      </w:tr>
      <w:tr w:rsidR="00A128E5" w:rsidRPr="00A128E5" w:rsidTr="00A128E5">
        <w:trPr>
          <w:tblCellSpacing w:w="15" w:type="dxa"/>
        </w:trPr>
        <w:tc>
          <w:tcPr>
            <w:tcW w:w="0" w:type="auto"/>
            <w:tcMar>
              <w:top w:w="15" w:type="dxa"/>
              <w:left w:w="15" w:type="dxa"/>
              <w:bottom w:w="15" w:type="dxa"/>
              <w:right w:w="15" w:type="dxa"/>
            </w:tcMar>
            <w:vAlign w:val="center"/>
            <w:hideMark/>
          </w:tcPr>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Conséquences et dommages</w:t>
            </w:r>
          </w:p>
        </w:tc>
        <w:tc>
          <w:tcPr>
            <w:tcW w:w="0" w:type="auto"/>
            <w:tcMar>
              <w:top w:w="15" w:type="dxa"/>
              <w:left w:w="15" w:type="dxa"/>
              <w:bottom w:w="15" w:type="dxa"/>
              <w:right w:w="15" w:type="dxa"/>
            </w:tcMar>
            <w:vAlign w:val="center"/>
            <w:hideMark/>
          </w:tcPr>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Un passager décédé, trois passagers gravement</w:t>
            </w:r>
            <w:r w:rsidRPr="00A128E5">
              <w:rPr>
                <w:rFonts w:ascii="Times New Roman" w:eastAsia="Times New Roman" w:hAnsi="Times New Roman" w:cs="Times New Roman"/>
                <w:sz w:val="24"/>
                <w:szCs w:val="24"/>
                <w:lang w:eastAsia="fr-FR"/>
              </w:rPr>
              <w:br/>
              <w:t>blessés, six passagers et le pilote légèrement</w:t>
            </w:r>
            <w:r w:rsidRPr="00A128E5">
              <w:rPr>
                <w:rFonts w:ascii="Times New Roman" w:eastAsia="Times New Roman" w:hAnsi="Times New Roman" w:cs="Times New Roman"/>
                <w:sz w:val="24"/>
                <w:szCs w:val="24"/>
                <w:lang w:eastAsia="fr-FR"/>
              </w:rPr>
              <w:br/>
              <w:t>blessés, ballon détruit</w:t>
            </w:r>
          </w:p>
        </w:tc>
      </w:tr>
    </w:tbl>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Arial" w:eastAsia="Times New Roman" w:hAnsi="Arial" w:cs="Arial"/>
          <w:color w:val="000000"/>
          <w:sz w:val="24"/>
          <w:szCs w:val="24"/>
          <w:lang w:eastAsia="fr-FR"/>
        </w:rPr>
        <w:t> </w:t>
      </w:r>
    </w:p>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Arial" w:eastAsia="Times New Roman" w:hAnsi="Arial" w:cs="Arial"/>
          <w:b/>
          <w:bCs/>
          <w:color w:val="FF6600"/>
          <w:sz w:val="20"/>
          <w:szCs w:val="20"/>
          <w:lang w:eastAsia="fr-FR"/>
        </w:rPr>
        <w:t>(1)</w:t>
      </w:r>
      <w:r w:rsidRPr="00A128E5">
        <w:rPr>
          <w:rFonts w:ascii="Arial" w:eastAsia="Times New Roman" w:hAnsi="Arial" w:cs="Arial"/>
          <w:color w:val="000000"/>
          <w:sz w:val="20"/>
          <w:szCs w:val="20"/>
          <w:lang w:eastAsia="fr-FR"/>
        </w:rPr>
        <w:t>Sauf précision contraire, les heures figurant dans ce rapport sont exprimées en UTC. Il convient d’y ajouter une heure</w:t>
      </w:r>
      <w:r>
        <w:rPr>
          <w:rFonts w:ascii="Arial" w:eastAsia="Times New Roman" w:hAnsi="Arial" w:cs="Arial"/>
          <w:color w:val="000000"/>
          <w:sz w:val="20"/>
          <w:szCs w:val="20"/>
          <w:lang w:eastAsia="fr-FR"/>
        </w:rPr>
        <w:t xml:space="preserve"> </w:t>
      </w:r>
      <w:r w:rsidRPr="00A128E5">
        <w:rPr>
          <w:rFonts w:ascii="Arial" w:eastAsia="Times New Roman" w:hAnsi="Arial" w:cs="Arial"/>
          <w:color w:val="000000"/>
          <w:sz w:val="20"/>
          <w:szCs w:val="20"/>
          <w:lang w:eastAsia="fr-FR"/>
        </w:rPr>
        <w:t>pour obtenir l’heure en France métropolitaine le jour de l’événement.</w:t>
      </w:r>
    </w:p>
    <w:tbl>
      <w:tblPr>
        <w:tblW w:w="9225" w:type="dxa"/>
        <w:tblCellSpacing w:w="15" w:type="dxa"/>
        <w:tblCellMar>
          <w:left w:w="0" w:type="dxa"/>
          <w:right w:w="0" w:type="dxa"/>
        </w:tblCellMar>
        <w:tblLook w:val="04A0" w:firstRow="1" w:lastRow="0" w:firstColumn="1" w:lastColumn="0" w:noHBand="0" w:noVBand="1"/>
      </w:tblPr>
      <w:tblGrid>
        <w:gridCol w:w="9225"/>
      </w:tblGrid>
      <w:tr w:rsidR="00A128E5" w:rsidRPr="00A128E5" w:rsidTr="00A128E5">
        <w:trPr>
          <w:tblCellSpacing w:w="15" w:type="dxa"/>
        </w:trPr>
        <w:tc>
          <w:tcPr>
            <w:tcW w:w="0" w:type="auto"/>
            <w:tcMar>
              <w:top w:w="15" w:type="dxa"/>
              <w:left w:w="15" w:type="dxa"/>
              <w:bottom w:w="15" w:type="dxa"/>
              <w:right w:w="15" w:type="dxa"/>
            </w:tcMar>
            <w:vAlign w:val="center"/>
            <w:hideMark/>
          </w:tcPr>
          <w:p w:rsidR="00A128E5" w:rsidRPr="00A128E5" w:rsidRDefault="00A128E5" w:rsidP="00A128E5">
            <w:pPr>
              <w:spacing w:after="0" w:line="240" w:lineRule="auto"/>
              <w:divId w:val="1474834682"/>
              <w:rPr>
                <w:rFonts w:ascii="Times New Roman" w:eastAsia="Times New Roman" w:hAnsi="Times New Roman" w:cs="Times New Roman"/>
                <w:sz w:val="24"/>
                <w:szCs w:val="24"/>
                <w:lang w:eastAsia="fr-FR"/>
              </w:rPr>
            </w:pPr>
            <w:r w:rsidRPr="00A128E5">
              <w:rPr>
                <w:rFonts w:ascii="Arial" w:eastAsia="Times New Roman" w:hAnsi="Arial" w:cs="Arial"/>
                <w:color w:val="000000"/>
                <w:sz w:val="24"/>
                <w:szCs w:val="24"/>
                <w:lang w:eastAsia="fr-FR"/>
              </w:rPr>
              <w:t> </w:t>
            </w:r>
            <w:r w:rsidRPr="00A128E5">
              <w:rPr>
                <w:rFonts w:ascii="Calibri" w:eastAsia="Times New Roman" w:hAnsi="Calibri" w:cs="Times New Roman"/>
                <w:b/>
                <w:bCs/>
                <w:color w:val="FF6600"/>
                <w:sz w:val="24"/>
                <w:szCs w:val="24"/>
                <w:lang w:eastAsia="fr-FR"/>
              </w:rPr>
              <w:t>Synopsis</w:t>
            </w:r>
          </w:p>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 </w:t>
            </w:r>
          </w:p>
          <w:p w:rsidR="00A128E5" w:rsidRDefault="00A128E5" w:rsidP="00A128E5">
            <w:pPr>
              <w:spacing w:after="24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Vers la fin de la croisière, le ballon évolue dans une atmosphère convective génératrice de variations de vent. Le pilote prend la décision d’atterrir. Selon ses instructions, les passagers adoptent la position de sécurité. Pendant la descente, la vitesse verticale devient importante, malgré des actions de chauffe du pilote. À proximité du sol, la trajectoire du ballon tourne à gauche de plusieurs dizaines de degré. Le pilote</w:t>
            </w:r>
            <w:r>
              <w:rPr>
                <w:rFonts w:ascii="Times New Roman" w:eastAsia="Times New Roman" w:hAnsi="Times New Roman" w:cs="Times New Roman"/>
                <w:sz w:val="24"/>
                <w:szCs w:val="24"/>
                <w:lang w:eastAsia="fr-FR"/>
              </w:rPr>
              <w:t xml:space="preserve"> </w:t>
            </w:r>
            <w:r w:rsidRPr="00A128E5">
              <w:rPr>
                <w:rFonts w:ascii="Times New Roman" w:eastAsia="Times New Roman" w:hAnsi="Times New Roman" w:cs="Times New Roman"/>
                <w:sz w:val="24"/>
                <w:szCs w:val="24"/>
                <w:lang w:eastAsia="fr-FR"/>
              </w:rPr>
              <w:t>agit sur les ventaux de rotation pour orienter le grand côté de la nacelle rectangulaire perpendiculairement à la trajectoire, puis actionne le système de dégonflement rapide. Les veilleuses sont actives. Le ballon heurte durement le sol puis reprend de la hauteur. Au deuxième impact, la nacelle se retourne complètement. Un incendie se déclare pendant l’évacuation des occupants.</w:t>
            </w:r>
            <w:r w:rsidRPr="00A128E5">
              <w:rPr>
                <w:rFonts w:ascii="Times New Roman" w:eastAsia="Times New Roman" w:hAnsi="Times New Roman" w:cs="Times New Roman"/>
                <w:sz w:val="24"/>
                <w:szCs w:val="24"/>
                <w:lang w:eastAsia="fr-FR"/>
              </w:rPr>
              <w:br/>
            </w:r>
            <w:r w:rsidRPr="00A128E5">
              <w:rPr>
                <w:rFonts w:ascii="Times New Roman" w:eastAsia="Times New Roman" w:hAnsi="Times New Roman" w:cs="Times New Roman"/>
                <w:sz w:val="24"/>
                <w:szCs w:val="24"/>
                <w:lang w:eastAsia="fr-FR"/>
              </w:rPr>
              <w:br/>
              <w:t>L’enquête a montré que l’accident était dû à la conjon</w:t>
            </w:r>
            <w:r>
              <w:rPr>
                <w:rFonts w:ascii="Times New Roman" w:eastAsia="Times New Roman" w:hAnsi="Times New Roman" w:cs="Times New Roman"/>
                <w:sz w:val="24"/>
                <w:szCs w:val="24"/>
                <w:lang w:eastAsia="fr-FR"/>
              </w:rPr>
              <w:t>ction des facteurs suivants :</w:t>
            </w:r>
          </w:p>
          <w:p w:rsidR="00A128E5" w:rsidRDefault="00A128E5" w:rsidP="00A128E5">
            <w:pPr>
              <w:spacing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1</w:t>
            </w:r>
            <w:r w:rsidRPr="00A128E5">
              <w:rPr>
                <w:rFonts w:ascii="Times New Roman" w:eastAsia="Times New Roman" w:hAnsi="Times New Roman" w:cs="Times New Roman"/>
                <w:sz w:val="24"/>
                <w:szCs w:val="24"/>
                <w:lang w:eastAsia="fr-FR"/>
              </w:rPr>
              <w:t xml:space="preserve">- une prise en compte insuffisante des conditions météorologiques, qui a exposé le ballon à des turbulences et des variations de force et de direction du vent, probablement de nature </w:t>
            </w:r>
            <w:r w:rsidRPr="00A128E5">
              <w:rPr>
                <w:rFonts w:ascii="Times New Roman" w:eastAsia="Times New Roman" w:hAnsi="Times New Roman" w:cs="Times New Roman"/>
                <w:sz w:val="24"/>
                <w:szCs w:val="24"/>
                <w:lang w:eastAsia="fr-FR"/>
              </w:rPr>
              <w:lastRenderedPageBreak/>
              <w:t>convective provoquant, au final, le</w:t>
            </w:r>
            <w:r>
              <w:rPr>
                <w:rFonts w:ascii="Times New Roman" w:eastAsia="Times New Roman" w:hAnsi="Times New Roman" w:cs="Times New Roman"/>
                <w:sz w:val="24"/>
                <w:szCs w:val="24"/>
                <w:lang w:eastAsia="fr-FR"/>
              </w:rPr>
              <w:t xml:space="preserve"> retournement de la nacelle ;</w:t>
            </w:r>
          </w:p>
          <w:p w:rsidR="00A128E5" w:rsidRDefault="00A128E5" w:rsidP="00A128E5">
            <w:pPr>
              <w:spacing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2</w:t>
            </w:r>
            <w:r w:rsidRPr="00A128E5">
              <w:rPr>
                <w:rFonts w:ascii="Times New Roman" w:eastAsia="Times New Roman" w:hAnsi="Times New Roman" w:cs="Times New Roman"/>
                <w:sz w:val="24"/>
                <w:szCs w:val="24"/>
                <w:lang w:eastAsia="fr-FR"/>
              </w:rPr>
              <w:t>- la non-extinction des veilleuses avant le premier impact. Celle-ci peut trouver</w:t>
            </w:r>
            <w:r w:rsidRPr="00A128E5">
              <w:rPr>
                <w:rFonts w:ascii="Times New Roman" w:eastAsia="Times New Roman" w:hAnsi="Times New Roman" w:cs="Times New Roman"/>
                <w:sz w:val="24"/>
                <w:szCs w:val="24"/>
                <w:lang w:eastAsia="fr-FR"/>
              </w:rPr>
              <w:br/>
              <w:t>son origine dans une focalisation de l’attention du pilote sur la maîtrise du taux</w:t>
            </w:r>
            <w:r w:rsidRPr="00A128E5">
              <w:rPr>
                <w:rFonts w:ascii="Times New Roman" w:eastAsia="Times New Roman" w:hAnsi="Times New Roman" w:cs="Times New Roman"/>
                <w:sz w:val="24"/>
                <w:szCs w:val="24"/>
                <w:lang w:eastAsia="fr-FR"/>
              </w:rPr>
              <w:br/>
              <w:t>de descente et sur l’orientation du ballon, dans une situation d’atterrissage dur</w:t>
            </w:r>
            <w:r w:rsidRPr="00A128E5">
              <w:rPr>
                <w:rFonts w:ascii="Times New Roman" w:eastAsia="Times New Roman" w:hAnsi="Times New Roman" w:cs="Times New Roman"/>
                <w:sz w:val="24"/>
                <w:szCs w:val="24"/>
                <w:lang w:eastAsia="fr-FR"/>
              </w:rPr>
              <w:br/>
              <w:t>et rapide, génératrice de stress.</w:t>
            </w:r>
            <w:r w:rsidRPr="00A128E5">
              <w:rPr>
                <w:rFonts w:ascii="Times New Roman" w:eastAsia="Times New Roman" w:hAnsi="Times New Roman" w:cs="Times New Roman"/>
                <w:sz w:val="24"/>
                <w:szCs w:val="24"/>
                <w:lang w:eastAsia="fr-FR"/>
              </w:rPr>
              <w:br/>
            </w:r>
            <w:r w:rsidRPr="00A128E5">
              <w:rPr>
                <w:rFonts w:ascii="Times New Roman" w:eastAsia="Times New Roman" w:hAnsi="Times New Roman" w:cs="Times New Roman"/>
                <w:sz w:val="24"/>
                <w:szCs w:val="24"/>
                <w:lang w:eastAsia="fr-FR"/>
              </w:rPr>
              <w:br/>
              <w:t xml:space="preserve">Les facteurs suivants ont pu contribuer sans qu’il soit possible d’établir </w:t>
            </w:r>
            <w:r>
              <w:rPr>
                <w:rFonts w:ascii="Times New Roman" w:eastAsia="Times New Roman" w:hAnsi="Times New Roman" w:cs="Times New Roman"/>
                <w:sz w:val="24"/>
                <w:szCs w:val="24"/>
                <w:lang w:eastAsia="fr-FR"/>
              </w:rPr>
              <w:t>leur degré de</w:t>
            </w:r>
            <w:r>
              <w:rPr>
                <w:rFonts w:ascii="Times New Roman" w:eastAsia="Times New Roman" w:hAnsi="Times New Roman" w:cs="Times New Roman"/>
                <w:sz w:val="24"/>
                <w:szCs w:val="24"/>
                <w:lang w:eastAsia="fr-FR"/>
              </w:rPr>
              <w:br/>
              <w:t xml:space="preserve">contribution </w:t>
            </w:r>
            <w:proofErr w:type="gramStart"/>
            <w:r>
              <w:rPr>
                <w:rFonts w:ascii="Times New Roman" w:eastAsia="Times New Roman" w:hAnsi="Times New Roman" w:cs="Times New Roman"/>
                <w:sz w:val="24"/>
                <w:szCs w:val="24"/>
                <w:lang w:eastAsia="fr-FR"/>
              </w:rPr>
              <w:t>:</w:t>
            </w:r>
            <w:proofErr w:type="gramEnd"/>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1</w:t>
            </w:r>
            <w:r w:rsidRPr="00A128E5">
              <w:rPr>
                <w:rFonts w:ascii="Times New Roman" w:eastAsia="Times New Roman" w:hAnsi="Times New Roman" w:cs="Times New Roman"/>
                <w:sz w:val="24"/>
                <w:szCs w:val="24"/>
                <w:lang w:eastAsia="fr-FR"/>
              </w:rPr>
              <w:t>- la pratique, dont l’étendue n’a pas pu être précisément estimée, consistant à atterrir avec une (ou des) veilleuse(s) allumée(s), peu propice à maintenir le réflexe de les éteindre en situation d</w:t>
            </w:r>
            <w:r>
              <w:rPr>
                <w:rFonts w:ascii="Times New Roman" w:eastAsia="Times New Roman" w:hAnsi="Times New Roman" w:cs="Times New Roman"/>
                <w:sz w:val="24"/>
                <w:szCs w:val="24"/>
                <w:lang w:eastAsia="fr-FR"/>
              </w:rPr>
              <w:t>’atterrissage dur ou rapide ;</w:t>
            </w:r>
          </w:p>
          <w:p w:rsidR="00A128E5" w:rsidRDefault="00A128E5" w:rsidP="00A128E5">
            <w:pPr>
              <w:spacing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2</w:t>
            </w:r>
            <w:r w:rsidRPr="00A128E5">
              <w:rPr>
                <w:rFonts w:ascii="Times New Roman" w:eastAsia="Times New Roman" w:hAnsi="Times New Roman" w:cs="Times New Roman"/>
                <w:sz w:val="24"/>
                <w:szCs w:val="24"/>
                <w:lang w:eastAsia="fr-FR"/>
              </w:rPr>
              <w:t>- l’usage d’un montage en « double T » non approuvé par le constructeur pouvant limiter la puis</w:t>
            </w:r>
            <w:r>
              <w:rPr>
                <w:rFonts w:ascii="Times New Roman" w:eastAsia="Times New Roman" w:hAnsi="Times New Roman" w:cs="Times New Roman"/>
                <w:sz w:val="24"/>
                <w:szCs w:val="24"/>
                <w:lang w:eastAsia="fr-FR"/>
              </w:rPr>
              <w:t>sance de chauffe disponible ;</w:t>
            </w:r>
          </w:p>
          <w:p w:rsidR="00A128E5" w:rsidRDefault="00A128E5" w:rsidP="00A128E5">
            <w:pPr>
              <w:spacing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3</w:t>
            </w:r>
            <w:r w:rsidRPr="00A128E5">
              <w:rPr>
                <w:rFonts w:ascii="Times New Roman" w:eastAsia="Times New Roman" w:hAnsi="Times New Roman" w:cs="Times New Roman"/>
                <w:sz w:val="24"/>
                <w:szCs w:val="24"/>
                <w:lang w:eastAsia="fr-FR"/>
              </w:rPr>
              <w:t>- une surestimation de la sécurité apportée par la restitution, par un pilote, des actions prévues par les manuels de vol pour un atterrissage d’urgence, devant par nature être appliqu</w:t>
            </w:r>
            <w:r>
              <w:rPr>
                <w:rFonts w:ascii="Times New Roman" w:eastAsia="Times New Roman" w:hAnsi="Times New Roman" w:cs="Times New Roman"/>
                <w:sz w:val="24"/>
                <w:szCs w:val="24"/>
                <w:lang w:eastAsia="fr-FR"/>
              </w:rPr>
              <w:t>ées en situation de stress ;</w:t>
            </w:r>
          </w:p>
          <w:p w:rsidR="00A128E5" w:rsidRPr="00A128E5" w:rsidRDefault="00A128E5" w:rsidP="00A128E5">
            <w:pPr>
              <w:spacing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r>
            <w:r w:rsidR="00CB0F26">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eastAsia="fr-FR"/>
              </w:rPr>
              <w:t>-</w:t>
            </w:r>
            <w:r w:rsidRPr="00A128E5">
              <w:rPr>
                <w:rFonts w:ascii="Times New Roman" w:eastAsia="Times New Roman" w:hAnsi="Times New Roman" w:cs="Times New Roman"/>
                <w:sz w:val="24"/>
                <w:szCs w:val="24"/>
                <w:lang w:eastAsia="fr-FR"/>
              </w:rPr>
              <w:t>des techniques et des moyens de surveillance des exploitants par l’autorité principalement orientés vers la conformité réglementaire, peu adaptées à la détection de pratiques à risques.</w:t>
            </w:r>
          </w:p>
          <w:p w:rsid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Times New Roman" w:eastAsia="Times New Roman" w:hAnsi="Times New Roman" w:cs="Times New Roman"/>
                <w:sz w:val="24"/>
                <w:szCs w:val="24"/>
                <w:lang w:eastAsia="fr-FR"/>
              </w:rPr>
              <w:t>Le BEA a émis de</w:t>
            </w:r>
            <w:r>
              <w:rPr>
                <w:rFonts w:ascii="Times New Roman" w:eastAsia="Times New Roman" w:hAnsi="Times New Roman" w:cs="Times New Roman"/>
                <w:sz w:val="24"/>
                <w:szCs w:val="24"/>
                <w:lang w:eastAsia="fr-FR"/>
              </w:rPr>
              <w:t xml:space="preserve">s recommandations visant à </w:t>
            </w:r>
            <w:proofErr w:type="gramStart"/>
            <w:r>
              <w:rPr>
                <w:rFonts w:ascii="Times New Roman" w:eastAsia="Times New Roman" w:hAnsi="Times New Roman" w:cs="Times New Roman"/>
                <w:sz w:val="24"/>
                <w:szCs w:val="24"/>
                <w:lang w:eastAsia="fr-FR"/>
              </w:rPr>
              <w:t>:</w:t>
            </w:r>
            <w:proofErr w:type="gramEnd"/>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t>1</w:t>
            </w:r>
            <w:r w:rsidRPr="00A128E5">
              <w:rPr>
                <w:rFonts w:ascii="Times New Roman" w:eastAsia="Times New Roman" w:hAnsi="Times New Roman" w:cs="Times New Roman"/>
                <w:sz w:val="24"/>
                <w:szCs w:val="24"/>
                <w:lang w:eastAsia="fr-FR"/>
              </w:rPr>
              <w:t>- étudier le développement de dispositifs « coupe-feu » d</w:t>
            </w:r>
            <w:r>
              <w:rPr>
                <w:rFonts w:ascii="Times New Roman" w:eastAsia="Times New Roman" w:hAnsi="Times New Roman" w:cs="Times New Roman"/>
                <w:sz w:val="24"/>
                <w:szCs w:val="24"/>
                <w:lang w:eastAsia="fr-FR"/>
              </w:rPr>
              <w:t>’urgence à bord des ballons ;</w:t>
            </w:r>
          </w:p>
          <w:p w:rsidR="00A128E5" w:rsidRDefault="00A128E5" w:rsidP="00A128E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2</w:t>
            </w:r>
            <w:r w:rsidRPr="00A128E5">
              <w:rPr>
                <w:rFonts w:ascii="Times New Roman" w:eastAsia="Times New Roman" w:hAnsi="Times New Roman" w:cs="Times New Roman"/>
                <w:sz w:val="24"/>
                <w:szCs w:val="24"/>
                <w:lang w:eastAsia="fr-FR"/>
              </w:rPr>
              <w:t xml:space="preserve">- homogénéiser les documents opérationnels quant aux pratiques </w:t>
            </w:r>
            <w:r>
              <w:rPr>
                <w:rFonts w:ascii="Times New Roman" w:eastAsia="Times New Roman" w:hAnsi="Times New Roman" w:cs="Times New Roman"/>
                <w:sz w:val="24"/>
                <w:szCs w:val="24"/>
                <w:lang w:eastAsia="fr-FR"/>
              </w:rPr>
              <w:t>d’extinction des veilleuses ;</w:t>
            </w:r>
          </w:p>
          <w:p w:rsidR="00A128E5" w:rsidRDefault="00A128E5" w:rsidP="00A128E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3</w:t>
            </w:r>
            <w:r w:rsidRPr="00A128E5">
              <w:rPr>
                <w:rFonts w:ascii="Times New Roman" w:eastAsia="Times New Roman" w:hAnsi="Times New Roman" w:cs="Times New Roman"/>
                <w:sz w:val="24"/>
                <w:szCs w:val="24"/>
                <w:lang w:eastAsia="fr-FR"/>
              </w:rPr>
              <w:t>- clarifier l’objectif de sécurité pour les</w:t>
            </w:r>
            <w:r>
              <w:rPr>
                <w:rFonts w:ascii="Times New Roman" w:eastAsia="Times New Roman" w:hAnsi="Times New Roman" w:cs="Times New Roman"/>
                <w:sz w:val="24"/>
                <w:szCs w:val="24"/>
                <w:lang w:eastAsia="fr-FR"/>
              </w:rPr>
              <w:t xml:space="preserve"> vols commerciaux en ballon ;</w:t>
            </w:r>
          </w:p>
          <w:p w:rsidR="00A128E5" w:rsidRPr="00A128E5" w:rsidRDefault="00A128E5" w:rsidP="00A128E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4</w:t>
            </w:r>
            <w:r w:rsidRPr="00A128E5">
              <w:rPr>
                <w:rFonts w:ascii="Times New Roman" w:eastAsia="Times New Roman" w:hAnsi="Times New Roman" w:cs="Times New Roman"/>
                <w:sz w:val="24"/>
                <w:szCs w:val="24"/>
                <w:lang w:eastAsia="fr-FR"/>
              </w:rPr>
              <w:t>- renforcer le retour d’expérience pour les exploitants.</w:t>
            </w:r>
          </w:p>
        </w:tc>
      </w:tr>
    </w:tbl>
    <w:p w:rsidR="00A128E5" w:rsidRPr="00A128E5" w:rsidRDefault="00A128E5" w:rsidP="00A128E5">
      <w:pPr>
        <w:spacing w:after="0" w:line="240" w:lineRule="auto"/>
        <w:rPr>
          <w:rFonts w:ascii="Times New Roman" w:eastAsia="Times New Roman" w:hAnsi="Times New Roman" w:cs="Times New Roman"/>
          <w:sz w:val="24"/>
          <w:szCs w:val="24"/>
          <w:lang w:eastAsia="fr-FR"/>
        </w:rPr>
      </w:pPr>
      <w:r w:rsidRPr="00A128E5">
        <w:rPr>
          <w:rFonts w:ascii="Arial" w:eastAsia="Times New Roman" w:hAnsi="Arial" w:cs="Arial"/>
          <w:color w:val="000000"/>
          <w:sz w:val="24"/>
          <w:szCs w:val="24"/>
          <w:lang w:eastAsia="fr-FR"/>
        </w:rPr>
        <w:lastRenderedPageBreak/>
        <w:t> </w:t>
      </w:r>
    </w:p>
    <w:p w:rsidR="00A128E5" w:rsidRPr="00A128E5" w:rsidRDefault="00A128E5" w:rsidP="00CB0F26">
      <w:pPr>
        <w:shd w:val="clear" w:color="auto" w:fill="FFFFFF"/>
        <w:spacing w:after="0" w:line="240" w:lineRule="auto"/>
        <w:rPr>
          <w:rFonts w:ascii="Arial" w:eastAsia="Times New Roman" w:hAnsi="Arial" w:cs="Arial"/>
          <w:color w:val="222222"/>
          <w:sz w:val="19"/>
          <w:szCs w:val="19"/>
          <w:lang w:eastAsia="fr-FR"/>
        </w:rPr>
      </w:pPr>
      <w:r w:rsidRPr="00A128E5">
        <w:rPr>
          <w:rFonts w:ascii="Arial" w:eastAsia="Times New Roman" w:hAnsi="Arial" w:cs="Arial"/>
          <w:b/>
          <w:bCs/>
          <w:color w:val="333399"/>
          <w:sz w:val="16"/>
          <w:szCs w:val="16"/>
          <w:lang w:eastAsia="fr-FR"/>
        </w:rPr>
        <w:t>Sonia FESTOU</w:t>
      </w:r>
    </w:p>
    <w:p w:rsidR="00A128E5" w:rsidRPr="00A128E5" w:rsidRDefault="00A128E5" w:rsidP="00CB0F26">
      <w:pPr>
        <w:shd w:val="clear" w:color="auto" w:fill="FFFFFF"/>
        <w:spacing w:after="0" w:line="240" w:lineRule="auto"/>
        <w:rPr>
          <w:rFonts w:ascii="Arial" w:eastAsia="Times New Roman" w:hAnsi="Arial" w:cs="Arial"/>
          <w:color w:val="222222"/>
          <w:sz w:val="19"/>
          <w:szCs w:val="19"/>
          <w:lang w:eastAsia="fr-FR"/>
        </w:rPr>
      </w:pPr>
      <w:r w:rsidRPr="00A128E5">
        <w:rPr>
          <w:rFonts w:ascii="Arial" w:eastAsia="Times New Roman" w:hAnsi="Arial" w:cs="Arial"/>
          <w:b/>
          <w:bCs/>
          <w:color w:val="333399"/>
          <w:sz w:val="16"/>
          <w:szCs w:val="16"/>
          <w:lang w:eastAsia="fr-FR"/>
        </w:rPr>
        <w:t>Département Information et Communication</w:t>
      </w:r>
    </w:p>
    <w:p w:rsidR="00A128E5" w:rsidRPr="00A128E5" w:rsidRDefault="00EB5DA6" w:rsidP="00CB0F26">
      <w:pPr>
        <w:shd w:val="clear" w:color="auto" w:fill="FFFFFF"/>
        <w:spacing w:after="0" w:line="240" w:lineRule="auto"/>
        <w:rPr>
          <w:rFonts w:ascii="Arial" w:eastAsia="Times New Roman" w:hAnsi="Arial" w:cs="Arial"/>
          <w:color w:val="222222"/>
          <w:sz w:val="19"/>
          <w:szCs w:val="19"/>
          <w:lang w:eastAsia="fr-FR"/>
        </w:rPr>
      </w:pPr>
      <w:hyperlink r:id="rId9" w:tgtFrame="_blank" w:history="1">
        <w:r w:rsidR="00A128E5" w:rsidRPr="00A128E5">
          <w:rPr>
            <w:rFonts w:ascii="Arial" w:eastAsia="Times New Roman" w:hAnsi="Arial" w:cs="Arial"/>
            <w:b/>
            <w:bCs/>
            <w:color w:val="1155CC"/>
            <w:sz w:val="16"/>
            <w:szCs w:val="16"/>
            <w:u w:val="single"/>
            <w:lang w:eastAsia="fr-FR"/>
          </w:rPr>
          <w:t>sonia.festou@bea.aero</w:t>
        </w:r>
      </w:hyperlink>
    </w:p>
    <w:p w:rsidR="00A128E5" w:rsidRPr="00A128E5" w:rsidRDefault="00A128E5" w:rsidP="00CB0F26">
      <w:pPr>
        <w:shd w:val="clear" w:color="auto" w:fill="FFFFFF"/>
        <w:spacing w:after="0" w:line="240" w:lineRule="auto"/>
        <w:rPr>
          <w:rFonts w:ascii="Arial" w:eastAsia="Times New Roman" w:hAnsi="Arial" w:cs="Arial"/>
          <w:color w:val="222222"/>
          <w:sz w:val="19"/>
          <w:szCs w:val="19"/>
          <w:lang w:eastAsia="fr-FR"/>
        </w:rPr>
      </w:pPr>
      <w:r w:rsidRPr="00A128E5">
        <w:rPr>
          <w:rFonts w:ascii="Arial" w:eastAsia="Times New Roman" w:hAnsi="Arial" w:cs="Arial"/>
          <w:b/>
          <w:bCs/>
          <w:color w:val="333399"/>
          <w:sz w:val="16"/>
          <w:szCs w:val="16"/>
          <w:lang w:eastAsia="fr-FR"/>
        </w:rPr>
        <w:t>T - +33 1 49 92 72 27</w:t>
      </w:r>
    </w:p>
    <w:p w:rsidR="00A128E5" w:rsidRPr="00A128E5" w:rsidRDefault="00A128E5" w:rsidP="00A128E5">
      <w:pPr>
        <w:shd w:val="clear" w:color="auto" w:fill="FFFFFF"/>
        <w:spacing w:after="0" w:line="240" w:lineRule="auto"/>
        <w:rPr>
          <w:rFonts w:ascii="Arial" w:eastAsia="Times New Roman" w:hAnsi="Arial" w:cs="Arial"/>
          <w:color w:val="222222"/>
          <w:sz w:val="19"/>
          <w:szCs w:val="19"/>
          <w:lang w:eastAsia="fr-FR"/>
        </w:rPr>
      </w:pPr>
      <w:r w:rsidRPr="00A128E5">
        <w:rPr>
          <w:rFonts w:ascii="Arial" w:eastAsia="Times New Roman" w:hAnsi="Arial" w:cs="Arial"/>
          <w:color w:val="000000"/>
          <w:sz w:val="24"/>
          <w:szCs w:val="24"/>
          <w:lang w:eastAsia="fr-FR"/>
        </w:rPr>
        <w:t> </w:t>
      </w:r>
      <w:r w:rsidRPr="00A128E5">
        <w:rPr>
          <w:rFonts w:ascii="Arial" w:eastAsia="Times New Roman" w:hAnsi="Arial" w:cs="Arial"/>
          <w:b/>
          <w:bCs/>
          <w:color w:val="333399"/>
          <w:sz w:val="16"/>
          <w:szCs w:val="16"/>
          <w:lang w:eastAsia="fr-FR"/>
        </w:rPr>
        <w:t>BEA</w:t>
      </w:r>
    </w:p>
    <w:p w:rsidR="00A128E5" w:rsidRPr="00A128E5" w:rsidRDefault="00A128E5" w:rsidP="00CB0F26">
      <w:pPr>
        <w:shd w:val="clear" w:color="auto" w:fill="FFFFFF"/>
        <w:spacing w:after="0" w:line="240" w:lineRule="auto"/>
        <w:rPr>
          <w:rFonts w:ascii="Arial" w:eastAsia="Times New Roman" w:hAnsi="Arial" w:cs="Arial"/>
          <w:color w:val="222222"/>
          <w:sz w:val="19"/>
          <w:szCs w:val="19"/>
          <w:lang w:eastAsia="fr-FR"/>
        </w:rPr>
      </w:pPr>
      <w:r w:rsidRPr="00A128E5">
        <w:rPr>
          <w:rFonts w:ascii="Arial" w:eastAsia="Times New Roman" w:hAnsi="Arial" w:cs="Arial"/>
          <w:color w:val="333399"/>
          <w:sz w:val="16"/>
          <w:szCs w:val="16"/>
          <w:lang w:eastAsia="fr-FR"/>
        </w:rPr>
        <w:t>Bureau d'Enquêtes et d'Analyses pour la sécurité de l'aviation civile</w:t>
      </w:r>
    </w:p>
    <w:p w:rsidR="00A128E5" w:rsidRPr="00A128E5" w:rsidRDefault="00A128E5" w:rsidP="00CB0F26">
      <w:pPr>
        <w:shd w:val="clear" w:color="auto" w:fill="FFFFFF"/>
        <w:spacing w:after="0" w:line="240" w:lineRule="auto"/>
        <w:rPr>
          <w:rFonts w:ascii="Arial" w:eastAsia="Times New Roman" w:hAnsi="Arial" w:cs="Arial"/>
          <w:color w:val="222222"/>
          <w:sz w:val="19"/>
          <w:szCs w:val="19"/>
          <w:lang w:eastAsia="fr-FR"/>
        </w:rPr>
      </w:pPr>
      <w:r w:rsidRPr="00A128E5">
        <w:rPr>
          <w:rFonts w:ascii="Arial" w:eastAsia="Times New Roman" w:hAnsi="Arial" w:cs="Arial"/>
          <w:color w:val="333399"/>
          <w:sz w:val="16"/>
          <w:szCs w:val="16"/>
          <w:lang w:eastAsia="fr-FR"/>
        </w:rPr>
        <w:t>Zone sud Bâtiment 153  </w:t>
      </w:r>
    </w:p>
    <w:p w:rsidR="00A128E5" w:rsidRPr="00A128E5" w:rsidRDefault="00A128E5" w:rsidP="00CB0F26">
      <w:pPr>
        <w:shd w:val="clear" w:color="auto" w:fill="FFFFFF"/>
        <w:spacing w:after="0" w:line="240" w:lineRule="auto"/>
        <w:rPr>
          <w:rFonts w:ascii="Arial" w:eastAsia="Times New Roman" w:hAnsi="Arial" w:cs="Arial"/>
          <w:color w:val="222222"/>
          <w:sz w:val="19"/>
          <w:szCs w:val="19"/>
          <w:lang w:eastAsia="fr-FR"/>
        </w:rPr>
      </w:pPr>
      <w:r w:rsidRPr="00A128E5">
        <w:rPr>
          <w:rFonts w:ascii="Arial" w:eastAsia="Times New Roman" w:hAnsi="Arial" w:cs="Arial"/>
          <w:color w:val="000000"/>
          <w:sz w:val="24"/>
          <w:szCs w:val="24"/>
          <w:lang w:eastAsia="fr-FR"/>
        </w:rPr>
        <w:t> </w:t>
      </w:r>
      <w:hyperlink r:id="rId10" w:history="1">
        <w:r w:rsidRPr="00A128E5">
          <w:rPr>
            <w:rFonts w:ascii="Arial" w:eastAsia="Times New Roman" w:hAnsi="Arial" w:cs="Arial"/>
            <w:color w:val="1155CC"/>
            <w:sz w:val="16"/>
            <w:szCs w:val="16"/>
            <w:u w:val="single"/>
            <w:lang w:eastAsia="fr-FR"/>
          </w:rPr>
          <w:t>10, rue de Paris</w:t>
        </w:r>
      </w:hyperlink>
      <w:r w:rsidRPr="00A128E5">
        <w:rPr>
          <w:rFonts w:ascii="Arial" w:eastAsia="Times New Roman" w:hAnsi="Arial" w:cs="Arial"/>
          <w:color w:val="333399"/>
          <w:sz w:val="16"/>
          <w:szCs w:val="16"/>
          <w:lang w:eastAsia="fr-FR"/>
        </w:rPr>
        <w:t> </w:t>
      </w:r>
      <w:r w:rsidRPr="00A128E5">
        <w:rPr>
          <w:rFonts w:ascii="Arial" w:eastAsia="Times New Roman" w:hAnsi="Arial" w:cs="Arial"/>
          <w:color w:val="000000"/>
          <w:sz w:val="24"/>
          <w:szCs w:val="24"/>
          <w:lang w:eastAsia="fr-FR"/>
        </w:rPr>
        <w:br/>
      </w:r>
      <w:r w:rsidRPr="00A128E5">
        <w:rPr>
          <w:rFonts w:ascii="Arial" w:eastAsia="Times New Roman" w:hAnsi="Arial" w:cs="Arial"/>
          <w:color w:val="333399"/>
          <w:sz w:val="16"/>
          <w:szCs w:val="16"/>
          <w:lang w:eastAsia="fr-FR"/>
        </w:rPr>
        <w:t>Aéroport du Bourget</w:t>
      </w:r>
    </w:p>
    <w:p w:rsidR="00A128E5" w:rsidRPr="00A128E5" w:rsidRDefault="00A128E5" w:rsidP="00CB0F26">
      <w:pPr>
        <w:shd w:val="clear" w:color="auto" w:fill="FFFFFF"/>
        <w:spacing w:after="0" w:line="240" w:lineRule="auto"/>
        <w:rPr>
          <w:rFonts w:ascii="Arial" w:eastAsia="Times New Roman" w:hAnsi="Arial" w:cs="Arial"/>
          <w:color w:val="222222"/>
          <w:sz w:val="19"/>
          <w:szCs w:val="19"/>
          <w:lang w:eastAsia="fr-FR"/>
        </w:rPr>
      </w:pPr>
      <w:r w:rsidRPr="00A128E5">
        <w:rPr>
          <w:rFonts w:ascii="Arial" w:eastAsia="Times New Roman" w:hAnsi="Arial" w:cs="Arial"/>
          <w:color w:val="333399"/>
          <w:sz w:val="16"/>
          <w:szCs w:val="16"/>
          <w:lang w:eastAsia="fr-FR"/>
        </w:rPr>
        <w:t>F - 93352 Le Bourget Cedex</w:t>
      </w:r>
    </w:p>
    <w:p w:rsidR="00A128E5" w:rsidRPr="00A128E5" w:rsidRDefault="00A128E5" w:rsidP="00CB0F26">
      <w:pPr>
        <w:shd w:val="clear" w:color="auto" w:fill="FFFFFF"/>
        <w:spacing w:after="0" w:line="240" w:lineRule="auto"/>
        <w:rPr>
          <w:rFonts w:ascii="Arial" w:eastAsia="Times New Roman" w:hAnsi="Arial" w:cs="Arial"/>
          <w:color w:val="222222"/>
          <w:sz w:val="19"/>
          <w:szCs w:val="19"/>
          <w:lang w:eastAsia="fr-FR"/>
        </w:rPr>
      </w:pPr>
      <w:r w:rsidRPr="00A128E5">
        <w:rPr>
          <w:rFonts w:ascii="Arial" w:eastAsia="Times New Roman" w:hAnsi="Arial" w:cs="Arial"/>
          <w:color w:val="333399"/>
          <w:sz w:val="16"/>
          <w:szCs w:val="16"/>
          <w:lang w:eastAsia="fr-FR"/>
        </w:rPr>
        <w:t>Tél. : +33 1 49 92 72 00 </w:t>
      </w:r>
    </w:p>
    <w:p w:rsidR="00A128E5" w:rsidRPr="00A128E5" w:rsidRDefault="00A128E5" w:rsidP="00CB0F26">
      <w:pPr>
        <w:shd w:val="clear" w:color="auto" w:fill="FFFFFF"/>
        <w:spacing w:after="0" w:line="240" w:lineRule="auto"/>
        <w:rPr>
          <w:rFonts w:ascii="Arial" w:eastAsia="Times New Roman" w:hAnsi="Arial" w:cs="Arial"/>
          <w:color w:val="222222"/>
          <w:sz w:val="19"/>
          <w:szCs w:val="19"/>
          <w:lang w:eastAsia="fr-FR"/>
        </w:rPr>
      </w:pPr>
      <w:r w:rsidRPr="00A128E5">
        <w:rPr>
          <w:rFonts w:ascii="Arial" w:eastAsia="Times New Roman" w:hAnsi="Arial" w:cs="Arial"/>
          <w:color w:val="333399"/>
          <w:sz w:val="16"/>
          <w:szCs w:val="16"/>
          <w:lang w:eastAsia="fr-FR"/>
        </w:rPr>
        <w:t>Fax : +33 1 49 92 72 03 </w:t>
      </w:r>
    </w:p>
    <w:p w:rsidR="00A128E5" w:rsidRDefault="00EB5DA6" w:rsidP="00A128E5">
      <w:pPr>
        <w:shd w:val="clear" w:color="auto" w:fill="FFFFFF"/>
        <w:spacing w:after="0" w:line="240" w:lineRule="auto"/>
        <w:rPr>
          <w:rFonts w:ascii="Arial" w:eastAsia="Times New Roman" w:hAnsi="Arial" w:cs="Arial"/>
          <w:color w:val="800080"/>
          <w:sz w:val="18"/>
          <w:szCs w:val="18"/>
          <w:u w:val="single"/>
          <w:lang w:eastAsia="fr-FR"/>
        </w:rPr>
      </w:pPr>
      <w:hyperlink r:id="rId11" w:tgtFrame="_blank" w:tooltip="blocked::http://www.bea.aero/" w:history="1">
        <w:r w:rsidR="00A128E5" w:rsidRPr="00A128E5">
          <w:rPr>
            <w:rFonts w:ascii="Arial" w:eastAsia="Times New Roman" w:hAnsi="Arial" w:cs="Arial"/>
            <w:color w:val="800080"/>
            <w:sz w:val="18"/>
            <w:szCs w:val="18"/>
            <w:u w:val="single"/>
            <w:lang w:eastAsia="fr-FR"/>
          </w:rPr>
          <w:t>www.bea.aero</w:t>
        </w:r>
      </w:hyperlink>
    </w:p>
    <w:p w:rsidR="00F229F1" w:rsidRDefault="00F229F1" w:rsidP="00A128E5">
      <w:pPr>
        <w:shd w:val="clear" w:color="auto" w:fill="FFFFFF"/>
        <w:spacing w:after="0" w:line="240" w:lineRule="auto"/>
        <w:rPr>
          <w:rFonts w:ascii="Arial" w:eastAsia="Times New Roman" w:hAnsi="Arial" w:cs="Arial"/>
          <w:color w:val="800080"/>
          <w:sz w:val="18"/>
          <w:szCs w:val="18"/>
          <w:u w:val="single"/>
          <w:lang w:eastAsia="fr-FR"/>
        </w:rPr>
      </w:pPr>
    </w:p>
    <w:p w:rsidR="00F229F1" w:rsidRDefault="00F229F1" w:rsidP="00A128E5">
      <w:pPr>
        <w:shd w:val="clear" w:color="auto" w:fill="FFFFFF"/>
        <w:spacing w:after="0" w:line="240" w:lineRule="auto"/>
        <w:rPr>
          <w:rFonts w:ascii="Arial" w:eastAsia="Times New Roman" w:hAnsi="Arial" w:cs="Arial"/>
          <w:color w:val="800080"/>
          <w:sz w:val="18"/>
          <w:szCs w:val="18"/>
          <w:u w:val="single"/>
          <w:lang w:eastAsia="fr-FR"/>
        </w:rPr>
      </w:pPr>
    </w:p>
    <w:p w:rsidR="00F229F1" w:rsidRDefault="00F229F1" w:rsidP="00A128E5">
      <w:pPr>
        <w:shd w:val="clear" w:color="auto" w:fill="FFFFFF"/>
        <w:spacing w:after="0" w:line="240" w:lineRule="auto"/>
        <w:rPr>
          <w:rFonts w:ascii="Arial" w:eastAsia="Times New Roman" w:hAnsi="Arial" w:cs="Arial"/>
          <w:color w:val="800080"/>
          <w:sz w:val="18"/>
          <w:szCs w:val="18"/>
          <w:u w:val="single"/>
          <w:lang w:eastAsia="fr-FR"/>
        </w:rPr>
      </w:pPr>
    </w:p>
    <w:p w:rsidR="00F229F1" w:rsidRDefault="00F229F1" w:rsidP="00A128E5">
      <w:pPr>
        <w:shd w:val="clear" w:color="auto" w:fill="FFFFFF"/>
        <w:spacing w:after="0" w:line="240" w:lineRule="auto"/>
        <w:rPr>
          <w:rFonts w:ascii="Arial" w:eastAsia="Times New Roman" w:hAnsi="Arial" w:cs="Arial"/>
          <w:color w:val="800080"/>
          <w:sz w:val="18"/>
          <w:szCs w:val="18"/>
          <w:u w:val="single"/>
          <w:lang w:eastAsia="fr-FR"/>
        </w:rPr>
      </w:pPr>
    </w:p>
    <w:p w:rsidR="00F229F1" w:rsidRDefault="00F229F1" w:rsidP="00A128E5">
      <w:pPr>
        <w:shd w:val="clear" w:color="auto" w:fill="FFFFFF"/>
        <w:spacing w:after="0" w:line="240" w:lineRule="auto"/>
        <w:rPr>
          <w:rFonts w:ascii="Arial" w:eastAsia="Times New Roman" w:hAnsi="Arial" w:cs="Arial"/>
          <w:color w:val="800080"/>
          <w:sz w:val="18"/>
          <w:szCs w:val="18"/>
          <w:u w:val="single"/>
          <w:lang w:eastAsia="fr-FR"/>
        </w:rPr>
      </w:pPr>
    </w:p>
    <w:p w:rsidR="00F229F1" w:rsidRDefault="00F229F1" w:rsidP="00A128E5">
      <w:pPr>
        <w:shd w:val="clear" w:color="auto" w:fill="FFFFFF"/>
        <w:spacing w:after="0" w:line="240" w:lineRule="auto"/>
        <w:rPr>
          <w:rFonts w:ascii="Arial" w:eastAsia="Times New Roman" w:hAnsi="Arial" w:cs="Arial"/>
          <w:color w:val="800080"/>
          <w:sz w:val="18"/>
          <w:szCs w:val="18"/>
          <w:u w:val="single"/>
          <w:lang w:eastAsia="fr-FR"/>
        </w:rPr>
      </w:pPr>
    </w:p>
    <w:p w:rsidR="00F229F1" w:rsidRDefault="00F229F1" w:rsidP="00F229F1">
      <w:pPr>
        <w:spacing w:line="293" w:lineRule="atLeast"/>
      </w:pPr>
      <w:r>
        <w:rPr>
          <w:rStyle w:val="invid-label"/>
          <w:caps/>
          <w:sz w:val="17"/>
          <w:szCs w:val="17"/>
        </w:rPr>
        <w:t>NUMÉRO DE DOSSIER</w:t>
      </w:r>
      <w:r>
        <w:rPr>
          <w:rStyle w:val="invid"/>
          <w:rFonts w:ascii="Verdana" w:hAnsi="Verdana"/>
          <w:b/>
          <w:bCs/>
          <w:sz w:val="33"/>
          <w:szCs w:val="33"/>
        </w:rPr>
        <w:t>BEA f-cg141005</w:t>
      </w:r>
      <w:r>
        <w:rPr>
          <w:rStyle w:val="invlocation-date"/>
          <w:b/>
          <w:bCs/>
          <w:spacing w:val="-10"/>
          <w:sz w:val="23"/>
          <w:szCs w:val="23"/>
          <w:shd w:val="clear" w:color="auto" w:fill="E5E5E5"/>
        </w:rPr>
        <w:t xml:space="preserve">Accident, </w:t>
      </w:r>
      <w:proofErr w:type="spellStart"/>
      <w:r>
        <w:rPr>
          <w:rStyle w:val="invlocation-date"/>
          <w:b/>
          <w:bCs/>
          <w:spacing w:val="-10"/>
          <w:sz w:val="23"/>
          <w:szCs w:val="23"/>
          <w:shd w:val="clear" w:color="auto" w:fill="E5E5E5"/>
        </w:rPr>
        <w:t>Cazes-Mondenard</w:t>
      </w:r>
      <w:proofErr w:type="spellEnd"/>
      <w:r>
        <w:rPr>
          <w:rStyle w:val="invlocation-date"/>
          <w:b/>
          <w:bCs/>
          <w:spacing w:val="-10"/>
          <w:sz w:val="23"/>
          <w:szCs w:val="23"/>
          <w:shd w:val="clear" w:color="auto" w:fill="E5E5E5"/>
        </w:rPr>
        <w:t>, le 5 octobre 2014, AUTRE (SCHROEDER FIRE BALLOONS G50/24), F-HCCG</w:t>
      </w:r>
    </w:p>
    <w:p w:rsidR="00F229F1" w:rsidRDefault="00F229F1" w:rsidP="00F229F1">
      <w:pPr>
        <w:pStyle w:val="Titre1"/>
        <w:spacing w:before="274" w:beforeAutospacing="0" w:after="274" w:afterAutospacing="0"/>
        <w:rPr>
          <w:rFonts w:ascii="Verdana" w:hAnsi="Verdana"/>
          <w:sz w:val="53"/>
          <w:szCs w:val="53"/>
        </w:rPr>
      </w:pPr>
      <w:r>
        <w:rPr>
          <w:rFonts w:ascii="Verdana" w:hAnsi="Verdana"/>
          <w:sz w:val="53"/>
          <w:szCs w:val="53"/>
        </w:rPr>
        <w:t xml:space="preserve">Accident du Schroeder </w:t>
      </w:r>
      <w:proofErr w:type="spellStart"/>
      <w:r>
        <w:rPr>
          <w:rFonts w:ascii="Verdana" w:hAnsi="Verdana"/>
          <w:sz w:val="53"/>
          <w:szCs w:val="53"/>
        </w:rPr>
        <w:t>Fire</w:t>
      </w:r>
      <w:proofErr w:type="spellEnd"/>
      <w:r>
        <w:rPr>
          <w:rFonts w:ascii="Verdana" w:hAnsi="Verdana"/>
          <w:sz w:val="53"/>
          <w:szCs w:val="53"/>
        </w:rPr>
        <w:t xml:space="preserve"> </w:t>
      </w:r>
      <w:proofErr w:type="spellStart"/>
      <w:r>
        <w:rPr>
          <w:rFonts w:ascii="Verdana" w:hAnsi="Verdana"/>
          <w:sz w:val="53"/>
          <w:szCs w:val="53"/>
        </w:rPr>
        <w:t>Balloons</w:t>
      </w:r>
      <w:proofErr w:type="spellEnd"/>
      <w:r>
        <w:rPr>
          <w:rFonts w:ascii="Verdana" w:hAnsi="Verdana"/>
          <w:sz w:val="53"/>
          <w:szCs w:val="53"/>
        </w:rPr>
        <w:t xml:space="preserve"> G50/24 immatriculé F-HCCG survenu le 05/10/2014 à </w:t>
      </w:r>
      <w:proofErr w:type="spellStart"/>
      <w:r>
        <w:rPr>
          <w:rFonts w:ascii="Verdana" w:hAnsi="Verdana"/>
          <w:sz w:val="53"/>
          <w:szCs w:val="53"/>
        </w:rPr>
        <w:t>Cazes-Mondenard</w:t>
      </w:r>
      <w:proofErr w:type="spellEnd"/>
      <w:r>
        <w:rPr>
          <w:rFonts w:ascii="Verdana" w:hAnsi="Verdana"/>
          <w:sz w:val="53"/>
          <w:szCs w:val="53"/>
        </w:rPr>
        <w:t xml:space="preserve"> (82) et exploité par Quercy Pluriel</w:t>
      </w:r>
    </w:p>
    <w:p w:rsidR="00F229F1" w:rsidRDefault="00F229F1" w:rsidP="00F229F1">
      <w:pPr>
        <w:rPr>
          <w:rFonts w:ascii="Times New Roman" w:hAnsi="Times New Roman"/>
          <w:sz w:val="24"/>
          <w:szCs w:val="24"/>
        </w:rPr>
      </w:pPr>
      <w:r>
        <w:rPr>
          <w:rStyle w:val="state-blabel"/>
          <w:caps/>
          <w:sz w:val="17"/>
          <w:szCs w:val="17"/>
        </w:rPr>
        <w:t xml:space="preserve">PROGRESSION DE L'ENQUÊTE : </w:t>
      </w:r>
      <w:r>
        <w:rPr>
          <w:rStyle w:val="state-bstate"/>
          <w:b/>
          <w:bCs/>
          <w:sz w:val="33"/>
          <w:szCs w:val="33"/>
        </w:rPr>
        <w:t>Clôturée  </w:t>
      </w:r>
    </w:p>
    <w:p w:rsidR="00F229F1" w:rsidRDefault="00EB5DA6" w:rsidP="00F229F1">
      <w:pPr>
        <w:numPr>
          <w:ilvl w:val="0"/>
          <w:numId w:val="1"/>
        </w:numPr>
        <w:pBdr>
          <w:top w:val="single" w:sz="6" w:space="0" w:color="E5E5E5"/>
          <w:left w:val="single" w:sz="6" w:space="0" w:color="E5E5E5"/>
          <w:right w:val="single" w:sz="6" w:space="0" w:color="E5E5E5"/>
        </w:pBdr>
        <w:spacing w:before="100" w:beforeAutospacing="1" w:after="100" w:afterAutospacing="1" w:line="240" w:lineRule="auto"/>
        <w:ind w:left="0"/>
        <w:jc w:val="center"/>
        <w:rPr>
          <w:rFonts w:ascii="Verdana" w:hAnsi="Verdana"/>
          <w:b/>
          <w:bCs/>
          <w:caps/>
        </w:rPr>
      </w:pPr>
      <w:hyperlink r:id="rId12" w:anchor="summary" w:history="1">
        <w:r w:rsidR="00F229F1">
          <w:rPr>
            <w:rStyle w:val="Lienhypertexte"/>
            <w:rFonts w:ascii="Verdana" w:hAnsi="Verdana"/>
            <w:b/>
            <w:bCs/>
            <w:caps/>
          </w:rPr>
          <w:t>RÉSUMÉ</w:t>
        </w:r>
      </w:hyperlink>
    </w:p>
    <w:p w:rsidR="00F229F1" w:rsidRDefault="00EB5DA6" w:rsidP="00F229F1">
      <w:pPr>
        <w:numPr>
          <w:ilvl w:val="0"/>
          <w:numId w:val="1"/>
        </w:numPr>
        <w:pBdr>
          <w:top w:val="single" w:sz="6" w:space="0" w:color="E5E5E5"/>
          <w:left w:val="single" w:sz="6" w:space="0" w:color="E5E5E5"/>
          <w:right w:val="single" w:sz="6" w:space="0" w:color="E5E5E5"/>
        </w:pBdr>
        <w:spacing w:before="100" w:beforeAutospacing="1" w:after="100" w:afterAutospacing="1" w:line="240" w:lineRule="auto"/>
        <w:ind w:left="0"/>
        <w:jc w:val="center"/>
        <w:rPr>
          <w:rFonts w:ascii="Verdana" w:hAnsi="Verdana"/>
          <w:b/>
          <w:bCs/>
          <w:caps/>
        </w:rPr>
      </w:pPr>
      <w:hyperlink r:id="rId13" w:anchor="publication-ong" w:history="1">
        <w:r w:rsidR="00F229F1">
          <w:rPr>
            <w:rStyle w:val="Lienhypertexte"/>
            <w:rFonts w:ascii="Verdana" w:hAnsi="Verdana"/>
            <w:b/>
            <w:bCs/>
            <w:caps/>
          </w:rPr>
          <w:t>PUBLICATIONS</w:t>
        </w:r>
      </w:hyperlink>
    </w:p>
    <w:p w:rsidR="00F229F1" w:rsidRDefault="00F229F1" w:rsidP="00F229F1">
      <w:pPr>
        <w:pStyle w:val="NormalWeb"/>
        <w:spacing w:after="600" w:afterAutospacing="0"/>
      </w:pPr>
      <w:r>
        <w:t xml:space="preserve">Vers la fin de la croisière, le ballon évolue dans une atmosphère convective génératrice de variations de vent. Le pilote prend la décision d’atterrir. </w:t>
      </w:r>
    </w:p>
    <w:p w:rsidR="00F229F1" w:rsidRDefault="00F229F1" w:rsidP="00F229F1">
      <w:pPr>
        <w:pStyle w:val="NormalWeb"/>
        <w:spacing w:after="600" w:afterAutospacing="0"/>
      </w:pPr>
      <w:r>
        <w:t xml:space="preserve">Selon ses instructions, les passagers adoptent la position de sécurité. Pendant la descente, la vitesse verticale devient importante, malgré des actions de chauffe du pilote. </w:t>
      </w:r>
    </w:p>
    <w:p w:rsidR="00F229F1" w:rsidRDefault="00F229F1" w:rsidP="00F229F1">
      <w:pPr>
        <w:pStyle w:val="NormalWeb"/>
        <w:spacing w:after="600" w:afterAutospacing="0"/>
      </w:pPr>
      <w:r>
        <w:t xml:space="preserve">À proximité du sol, la trajectoire du ballon tourne à gauche de plusieurs dizaines de degré. Le pilote agit sur les ventaux de rotation pour orienter le grand côté de la nacelle rectangulaire perpendiculairement à la trajectoire, puis actionne le système de dégonflement rapide. </w:t>
      </w:r>
    </w:p>
    <w:p w:rsidR="00F229F1" w:rsidRDefault="00F229F1" w:rsidP="00F229F1">
      <w:pPr>
        <w:pStyle w:val="NormalWeb"/>
        <w:spacing w:after="600" w:afterAutospacing="0"/>
      </w:pPr>
      <w:r>
        <w:t>Les veilleuses sont actives. Le ballon heurte durement le sol puis reprend de la hauteur. Au deuxième impact, la nacelle se retourne complètement. Un incendie se déclare pendant l’évacuation des occupants.</w:t>
      </w:r>
      <w:r>
        <w:br/>
      </w:r>
      <w:r>
        <w:br/>
        <w:t>L’enquête a montré que l’accident était dû à la conjonction des facteurs suivants :</w:t>
      </w:r>
    </w:p>
    <w:p w:rsidR="00F229F1" w:rsidRDefault="00F229F1" w:rsidP="00F229F1">
      <w:pPr>
        <w:numPr>
          <w:ilvl w:val="0"/>
          <w:numId w:val="2"/>
        </w:numPr>
        <w:spacing w:before="100" w:beforeAutospacing="1" w:after="100" w:afterAutospacing="1" w:line="240" w:lineRule="auto"/>
      </w:pPr>
      <w:r>
        <w:t>une prise en compte insuffisante des conditions météorologiques, qui a exposé le ballon à des turbulences et des variations de force et de direction du vent, probablement de nature convective provoquant, au final, le retournement de la nacelle ;</w:t>
      </w:r>
    </w:p>
    <w:p w:rsidR="00F229F1" w:rsidRDefault="00F229F1" w:rsidP="00F229F1">
      <w:pPr>
        <w:numPr>
          <w:ilvl w:val="0"/>
          <w:numId w:val="3"/>
        </w:numPr>
        <w:spacing w:before="100" w:beforeAutospacing="1" w:after="100" w:afterAutospacing="1" w:line="240" w:lineRule="auto"/>
      </w:pPr>
      <w:r>
        <w:lastRenderedPageBreak/>
        <w:t>la non-extinction des veilleuses avant le premier impact. Celle-ci peut trouver son origine dans une focalisation de l’attention du pilote sur la maîtrise du taux de descente et sur l’orientation du ballon, dans une situation d’atterrissage dur et rapide, génératrice de stress.</w:t>
      </w:r>
    </w:p>
    <w:p w:rsidR="00F229F1" w:rsidRDefault="00F229F1" w:rsidP="00F229F1">
      <w:pPr>
        <w:pStyle w:val="NormalWeb"/>
        <w:spacing w:after="600" w:afterAutospacing="0"/>
      </w:pPr>
      <w:r>
        <w:t>Les facteurs suivants ont pu contribuer sans qu’il soit possible d’établir leur degré de contribution :</w:t>
      </w:r>
    </w:p>
    <w:p w:rsidR="00F229F1" w:rsidRDefault="00F229F1" w:rsidP="00F229F1">
      <w:pPr>
        <w:numPr>
          <w:ilvl w:val="0"/>
          <w:numId w:val="4"/>
        </w:numPr>
        <w:spacing w:before="100" w:beforeAutospacing="1" w:after="100" w:afterAutospacing="1" w:line="240" w:lineRule="auto"/>
      </w:pPr>
      <w:r>
        <w:t>la pratique, dont l’étendue n’a pas pu être précisément estimée, consistant à atterrir avec une (ou des) veilleuse(s) allumée(s), peu propice à maintenir le réflexe de les éteindre en situation d’atterrissage dur ou rapide ;</w:t>
      </w:r>
    </w:p>
    <w:p w:rsidR="00F229F1" w:rsidRDefault="00F229F1" w:rsidP="00F229F1">
      <w:pPr>
        <w:numPr>
          <w:ilvl w:val="0"/>
          <w:numId w:val="5"/>
        </w:numPr>
        <w:spacing w:before="100" w:beforeAutospacing="1" w:after="100" w:afterAutospacing="1" w:line="240" w:lineRule="auto"/>
      </w:pPr>
      <w:r>
        <w:t>l’usage d’un montage en « double T » non approuvé par le constructeur pouvant limiter la puissance de chauffe disponible ;</w:t>
      </w:r>
    </w:p>
    <w:p w:rsidR="00F229F1" w:rsidRDefault="00F229F1" w:rsidP="00F229F1">
      <w:pPr>
        <w:numPr>
          <w:ilvl w:val="0"/>
          <w:numId w:val="6"/>
        </w:numPr>
        <w:spacing w:before="100" w:beforeAutospacing="1" w:after="100" w:afterAutospacing="1" w:line="240" w:lineRule="auto"/>
      </w:pPr>
      <w:r>
        <w:t>une surestimation de la sécurité apportée par la restitution, par un pilote, des actions prévues par les manuels de vol pour un atterrissage d’urgence, devant par nature être appliquées en situation de stress ;</w:t>
      </w:r>
    </w:p>
    <w:p w:rsidR="00F229F1" w:rsidRDefault="00F229F1" w:rsidP="00F229F1">
      <w:pPr>
        <w:numPr>
          <w:ilvl w:val="0"/>
          <w:numId w:val="7"/>
        </w:numPr>
        <w:spacing w:before="100" w:beforeAutospacing="1" w:after="100" w:afterAutospacing="1" w:line="240" w:lineRule="auto"/>
      </w:pPr>
      <w:r>
        <w:t>des techniques et des moyens de surveillance des exploitants par l’autorité principalement orientés vers la conformité réglementaire, peu adaptées à la détection de pratiques à risques.</w:t>
      </w:r>
    </w:p>
    <w:p w:rsidR="00F229F1" w:rsidRDefault="00F229F1" w:rsidP="00F229F1">
      <w:pPr>
        <w:pStyle w:val="NormalWeb"/>
        <w:spacing w:after="600" w:afterAutospacing="0"/>
      </w:pPr>
      <w:r>
        <w:t>Le BEA a émis des recommandations visant à :</w:t>
      </w:r>
    </w:p>
    <w:p w:rsidR="00F229F1" w:rsidRPr="00F229F1" w:rsidRDefault="00F229F1" w:rsidP="00F229F1">
      <w:pPr>
        <w:numPr>
          <w:ilvl w:val="0"/>
          <w:numId w:val="8"/>
        </w:numPr>
        <w:spacing w:before="100" w:beforeAutospacing="1" w:after="100" w:afterAutospacing="1" w:line="240" w:lineRule="auto"/>
        <w:rPr>
          <w:color w:val="FF0000"/>
        </w:rPr>
      </w:pPr>
      <w:r w:rsidRPr="00F229F1">
        <w:rPr>
          <w:color w:val="FF0000"/>
        </w:rPr>
        <w:t>étudier le développement de dispositifs « coupe-feu » d’urgence à bord des ballons ;</w:t>
      </w:r>
    </w:p>
    <w:p w:rsidR="00F229F1" w:rsidRPr="00F229F1" w:rsidRDefault="00F229F1" w:rsidP="00F229F1">
      <w:pPr>
        <w:numPr>
          <w:ilvl w:val="0"/>
          <w:numId w:val="9"/>
        </w:numPr>
        <w:spacing w:before="100" w:beforeAutospacing="1" w:after="100" w:afterAutospacing="1" w:line="240" w:lineRule="auto"/>
        <w:rPr>
          <w:color w:val="FF0000"/>
        </w:rPr>
      </w:pPr>
      <w:r w:rsidRPr="00F229F1">
        <w:rPr>
          <w:color w:val="FF0000"/>
        </w:rPr>
        <w:t>homogénéiser les documents opérationnels quant aux pratiques d’extinction des veilleuses ;</w:t>
      </w:r>
    </w:p>
    <w:p w:rsidR="00F229F1" w:rsidRPr="00F229F1" w:rsidRDefault="00F229F1" w:rsidP="00F229F1">
      <w:pPr>
        <w:numPr>
          <w:ilvl w:val="0"/>
          <w:numId w:val="10"/>
        </w:numPr>
        <w:spacing w:before="100" w:beforeAutospacing="1" w:after="100" w:afterAutospacing="1" w:line="240" w:lineRule="auto"/>
        <w:rPr>
          <w:color w:val="FF0000"/>
        </w:rPr>
      </w:pPr>
      <w:r w:rsidRPr="00F229F1">
        <w:rPr>
          <w:color w:val="FF0000"/>
        </w:rPr>
        <w:t>clarifier l’objectif de sécurité pour les vols commerciaux en ballon ;</w:t>
      </w:r>
    </w:p>
    <w:p w:rsidR="00F229F1" w:rsidRPr="00F229F1" w:rsidRDefault="00F229F1" w:rsidP="00F229F1">
      <w:pPr>
        <w:numPr>
          <w:ilvl w:val="0"/>
          <w:numId w:val="11"/>
        </w:numPr>
        <w:spacing w:before="100" w:beforeAutospacing="1" w:after="100" w:afterAutospacing="1" w:line="240" w:lineRule="auto"/>
        <w:rPr>
          <w:color w:val="FF0000"/>
        </w:rPr>
      </w:pPr>
      <w:r w:rsidRPr="00F229F1">
        <w:rPr>
          <w:color w:val="FF0000"/>
        </w:rPr>
        <w:t>renforcer le retour d’expérience pour les exploitants.</w:t>
      </w:r>
    </w:p>
    <w:p w:rsidR="00F229F1" w:rsidRDefault="00F229F1" w:rsidP="00A128E5">
      <w:pPr>
        <w:shd w:val="clear" w:color="auto" w:fill="FFFFFF"/>
        <w:spacing w:after="0" w:line="240" w:lineRule="auto"/>
      </w:pPr>
    </w:p>
    <w:sectPr w:rsidR="00F229F1">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DA6" w:rsidRDefault="00EB5DA6" w:rsidP="00A128E5">
      <w:pPr>
        <w:spacing w:after="0" w:line="240" w:lineRule="auto"/>
      </w:pPr>
      <w:r>
        <w:separator/>
      </w:r>
    </w:p>
  </w:endnote>
  <w:endnote w:type="continuationSeparator" w:id="0">
    <w:p w:rsidR="00EB5DA6" w:rsidRDefault="00EB5DA6" w:rsidP="00A1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DA6" w:rsidRDefault="00EB5DA6" w:rsidP="00A128E5">
      <w:pPr>
        <w:spacing w:after="0" w:line="240" w:lineRule="auto"/>
      </w:pPr>
      <w:r>
        <w:separator/>
      </w:r>
    </w:p>
  </w:footnote>
  <w:footnote w:type="continuationSeparator" w:id="0">
    <w:p w:rsidR="00EB5DA6" w:rsidRDefault="00EB5DA6" w:rsidP="00A12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E5" w:rsidRPr="00A128E5" w:rsidRDefault="00A128E5" w:rsidP="00A128E5">
    <w:pPr>
      <w:pStyle w:val="En-tte"/>
      <w:shd w:val="clear" w:color="auto" w:fill="EEECE1" w:themeFill="background2"/>
      <w:jc w:val="center"/>
      <w:rPr>
        <w:sz w:val="32"/>
      </w:rPr>
    </w:pPr>
    <w:r w:rsidRPr="00A128E5">
      <w:rPr>
        <w:sz w:val="32"/>
      </w:rPr>
      <w:t xml:space="preserve">RAPPORT du BEA ATTERRISSAGE DUR + INCENDIE AU SOL </w:t>
    </w:r>
    <w:r>
      <w:rPr>
        <w:sz w:val="32"/>
      </w:rPr>
      <w:t xml:space="preserve">   05/10/</w:t>
    </w:r>
    <w:r w:rsidRPr="00A128E5">
      <w:rPr>
        <w:sz w:val="3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9FD"/>
    <w:multiLevelType w:val="multilevel"/>
    <w:tmpl w:val="0B94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2D18"/>
    <w:multiLevelType w:val="multilevel"/>
    <w:tmpl w:val="4D4C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02281"/>
    <w:multiLevelType w:val="multilevel"/>
    <w:tmpl w:val="C0AA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A39C7"/>
    <w:multiLevelType w:val="multilevel"/>
    <w:tmpl w:val="A1F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50A68"/>
    <w:multiLevelType w:val="multilevel"/>
    <w:tmpl w:val="EEDC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8F22C0"/>
    <w:multiLevelType w:val="multilevel"/>
    <w:tmpl w:val="9C18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900ADB"/>
    <w:multiLevelType w:val="multilevel"/>
    <w:tmpl w:val="2D2C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876900"/>
    <w:multiLevelType w:val="multilevel"/>
    <w:tmpl w:val="F028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6D1CD3"/>
    <w:multiLevelType w:val="multilevel"/>
    <w:tmpl w:val="2776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CF6605"/>
    <w:multiLevelType w:val="multilevel"/>
    <w:tmpl w:val="2D66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E71F0B"/>
    <w:multiLevelType w:val="multilevel"/>
    <w:tmpl w:val="3D5A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
  </w:num>
  <w:num w:numId="4">
    <w:abstractNumId w:val="3"/>
  </w:num>
  <w:num w:numId="5">
    <w:abstractNumId w:val="10"/>
  </w:num>
  <w:num w:numId="6">
    <w:abstractNumId w:val="7"/>
  </w:num>
  <w:num w:numId="7">
    <w:abstractNumId w:val="5"/>
  </w:num>
  <w:num w:numId="8">
    <w:abstractNumId w:val="2"/>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E5"/>
    <w:rsid w:val="00892E41"/>
    <w:rsid w:val="009B7C28"/>
    <w:rsid w:val="00A128E5"/>
    <w:rsid w:val="00AE253A"/>
    <w:rsid w:val="00C20A2B"/>
    <w:rsid w:val="00CB0F26"/>
    <w:rsid w:val="00D008D4"/>
    <w:rsid w:val="00EB5DA6"/>
    <w:rsid w:val="00F22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22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128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128E5"/>
    <w:rPr>
      <w:color w:val="0000FF"/>
      <w:u w:val="single"/>
    </w:rPr>
  </w:style>
  <w:style w:type="character" w:customStyle="1" w:styleId="apple-converted-space">
    <w:name w:val="apple-converted-space"/>
    <w:basedOn w:val="Policepardfaut"/>
    <w:rsid w:val="00A128E5"/>
  </w:style>
  <w:style w:type="character" w:customStyle="1" w:styleId="m-708313486183500213zmsearchresult">
    <w:name w:val="m_-708313486183500213zmsearchresult"/>
    <w:basedOn w:val="Policepardfaut"/>
    <w:rsid w:val="00A128E5"/>
  </w:style>
  <w:style w:type="character" w:styleId="lev">
    <w:name w:val="Strong"/>
    <w:basedOn w:val="Policepardfaut"/>
    <w:uiPriority w:val="22"/>
    <w:qFormat/>
    <w:rsid w:val="00A128E5"/>
    <w:rPr>
      <w:b/>
      <w:bCs/>
    </w:rPr>
  </w:style>
  <w:style w:type="character" w:customStyle="1" w:styleId="m-708313486183500213object">
    <w:name w:val="m_-708313486183500213object"/>
    <w:basedOn w:val="Policepardfaut"/>
    <w:rsid w:val="00A128E5"/>
  </w:style>
  <w:style w:type="paragraph" w:styleId="En-tte">
    <w:name w:val="header"/>
    <w:basedOn w:val="Normal"/>
    <w:link w:val="En-tteCar"/>
    <w:uiPriority w:val="99"/>
    <w:unhideWhenUsed/>
    <w:rsid w:val="00A128E5"/>
    <w:pPr>
      <w:tabs>
        <w:tab w:val="center" w:pos="4536"/>
        <w:tab w:val="right" w:pos="9072"/>
      </w:tabs>
      <w:spacing w:after="0" w:line="240" w:lineRule="auto"/>
    </w:pPr>
  </w:style>
  <w:style w:type="character" w:customStyle="1" w:styleId="En-tteCar">
    <w:name w:val="En-tête Car"/>
    <w:basedOn w:val="Policepardfaut"/>
    <w:link w:val="En-tte"/>
    <w:uiPriority w:val="99"/>
    <w:rsid w:val="00A128E5"/>
  </w:style>
  <w:style w:type="paragraph" w:styleId="Pieddepage">
    <w:name w:val="footer"/>
    <w:basedOn w:val="Normal"/>
    <w:link w:val="PieddepageCar"/>
    <w:uiPriority w:val="99"/>
    <w:unhideWhenUsed/>
    <w:rsid w:val="00A128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28E5"/>
  </w:style>
  <w:style w:type="character" w:customStyle="1" w:styleId="Titre1Car">
    <w:name w:val="Titre 1 Car"/>
    <w:basedOn w:val="Policepardfaut"/>
    <w:link w:val="Titre1"/>
    <w:uiPriority w:val="9"/>
    <w:rsid w:val="00F229F1"/>
    <w:rPr>
      <w:rFonts w:ascii="Times New Roman" w:eastAsia="Times New Roman" w:hAnsi="Times New Roman" w:cs="Times New Roman"/>
      <w:b/>
      <w:bCs/>
      <w:kern w:val="36"/>
      <w:sz w:val="48"/>
      <w:szCs w:val="48"/>
      <w:lang w:eastAsia="fr-FR"/>
    </w:rPr>
  </w:style>
  <w:style w:type="character" w:customStyle="1" w:styleId="invid-label">
    <w:name w:val="inv__id-label"/>
    <w:basedOn w:val="Policepardfaut"/>
    <w:rsid w:val="00F229F1"/>
  </w:style>
  <w:style w:type="character" w:customStyle="1" w:styleId="invid">
    <w:name w:val="inv__id"/>
    <w:basedOn w:val="Policepardfaut"/>
    <w:rsid w:val="00F229F1"/>
  </w:style>
  <w:style w:type="character" w:customStyle="1" w:styleId="invlocation-date">
    <w:name w:val="inv__location-date"/>
    <w:basedOn w:val="Policepardfaut"/>
    <w:rsid w:val="00F229F1"/>
  </w:style>
  <w:style w:type="character" w:customStyle="1" w:styleId="state-blabel">
    <w:name w:val="state-b__label"/>
    <w:basedOn w:val="Policepardfaut"/>
    <w:rsid w:val="00F229F1"/>
  </w:style>
  <w:style w:type="character" w:customStyle="1" w:styleId="state-bstate">
    <w:name w:val="state-b__state"/>
    <w:basedOn w:val="Policepardfaut"/>
    <w:rsid w:val="00F229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22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128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128E5"/>
    <w:rPr>
      <w:color w:val="0000FF"/>
      <w:u w:val="single"/>
    </w:rPr>
  </w:style>
  <w:style w:type="character" w:customStyle="1" w:styleId="apple-converted-space">
    <w:name w:val="apple-converted-space"/>
    <w:basedOn w:val="Policepardfaut"/>
    <w:rsid w:val="00A128E5"/>
  </w:style>
  <w:style w:type="character" w:customStyle="1" w:styleId="m-708313486183500213zmsearchresult">
    <w:name w:val="m_-708313486183500213zmsearchresult"/>
    <w:basedOn w:val="Policepardfaut"/>
    <w:rsid w:val="00A128E5"/>
  </w:style>
  <w:style w:type="character" w:styleId="lev">
    <w:name w:val="Strong"/>
    <w:basedOn w:val="Policepardfaut"/>
    <w:uiPriority w:val="22"/>
    <w:qFormat/>
    <w:rsid w:val="00A128E5"/>
    <w:rPr>
      <w:b/>
      <w:bCs/>
    </w:rPr>
  </w:style>
  <w:style w:type="character" w:customStyle="1" w:styleId="m-708313486183500213object">
    <w:name w:val="m_-708313486183500213object"/>
    <w:basedOn w:val="Policepardfaut"/>
    <w:rsid w:val="00A128E5"/>
  </w:style>
  <w:style w:type="paragraph" w:styleId="En-tte">
    <w:name w:val="header"/>
    <w:basedOn w:val="Normal"/>
    <w:link w:val="En-tteCar"/>
    <w:uiPriority w:val="99"/>
    <w:unhideWhenUsed/>
    <w:rsid w:val="00A128E5"/>
    <w:pPr>
      <w:tabs>
        <w:tab w:val="center" w:pos="4536"/>
        <w:tab w:val="right" w:pos="9072"/>
      </w:tabs>
      <w:spacing w:after="0" w:line="240" w:lineRule="auto"/>
    </w:pPr>
  </w:style>
  <w:style w:type="character" w:customStyle="1" w:styleId="En-tteCar">
    <w:name w:val="En-tête Car"/>
    <w:basedOn w:val="Policepardfaut"/>
    <w:link w:val="En-tte"/>
    <w:uiPriority w:val="99"/>
    <w:rsid w:val="00A128E5"/>
  </w:style>
  <w:style w:type="paragraph" w:styleId="Pieddepage">
    <w:name w:val="footer"/>
    <w:basedOn w:val="Normal"/>
    <w:link w:val="PieddepageCar"/>
    <w:uiPriority w:val="99"/>
    <w:unhideWhenUsed/>
    <w:rsid w:val="00A128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28E5"/>
  </w:style>
  <w:style w:type="character" w:customStyle="1" w:styleId="Titre1Car">
    <w:name w:val="Titre 1 Car"/>
    <w:basedOn w:val="Policepardfaut"/>
    <w:link w:val="Titre1"/>
    <w:uiPriority w:val="9"/>
    <w:rsid w:val="00F229F1"/>
    <w:rPr>
      <w:rFonts w:ascii="Times New Roman" w:eastAsia="Times New Roman" w:hAnsi="Times New Roman" w:cs="Times New Roman"/>
      <w:b/>
      <w:bCs/>
      <w:kern w:val="36"/>
      <w:sz w:val="48"/>
      <w:szCs w:val="48"/>
      <w:lang w:eastAsia="fr-FR"/>
    </w:rPr>
  </w:style>
  <w:style w:type="character" w:customStyle="1" w:styleId="invid-label">
    <w:name w:val="inv__id-label"/>
    <w:basedOn w:val="Policepardfaut"/>
    <w:rsid w:val="00F229F1"/>
  </w:style>
  <w:style w:type="character" w:customStyle="1" w:styleId="invid">
    <w:name w:val="inv__id"/>
    <w:basedOn w:val="Policepardfaut"/>
    <w:rsid w:val="00F229F1"/>
  </w:style>
  <w:style w:type="character" w:customStyle="1" w:styleId="invlocation-date">
    <w:name w:val="inv__location-date"/>
    <w:basedOn w:val="Policepardfaut"/>
    <w:rsid w:val="00F229F1"/>
  </w:style>
  <w:style w:type="character" w:customStyle="1" w:styleId="state-blabel">
    <w:name w:val="state-b__label"/>
    <w:basedOn w:val="Policepardfaut"/>
    <w:rsid w:val="00F229F1"/>
  </w:style>
  <w:style w:type="character" w:customStyle="1" w:styleId="state-bstate">
    <w:name w:val="state-b__state"/>
    <w:basedOn w:val="Policepardfaut"/>
    <w:rsid w:val="00F22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93098">
      <w:bodyDiv w:val="1"/>
      <w:marLeft w:val="0"/>
      <w:marRight w:val="0"/>
      <w:marTop w:val="0"/>
      <w:marBottom w:val="0"/>
      <w:divBdr>
        <w:top w:val="none" w:sz="0" w:space="0" w:color="auto"/>
        <w:left w:val="none" w:sz="0" w:space="0" w:color="auto"/>
        <w:bottom w:val="none" w:sz="0" w:space="0" w:color="auto"/>
        <w:right w:val="none" w:sz="0" w:space="0" w:color="auto"/>
      </w:divBdr>
      <w:divsChild>
        <w:div w:id="1770352331">
          <w:marLeft w:val="0"/>
          <w:marRight w:val="0"/>
          <w:marTop w:val="0"/>
          <w:marBottom w:val="0"/>
          <w:divBdr>
            <w:top w:val="none" w:sz="0" w:space="0" w:color="auto"/>
            <w:left w:val="none" w:sz="0" w:space="0" w:color="auto"/>
            <w:bottom w:val="none" w:sz="0" w:space="0" w:color="auto"/>
            <w:right w:val="none" w:sz="0" w:space="0" w:color="auto"/>
          </w:divBdr>
        </w:div>
        <w:div w:id="214319563">
          <w:marLeft w:val="0"/>
          <w:marRight w:val="0"/>
          <w:marTop w:val="0"/>
          <w:marBottom w:val="0"/>
          <w:divBdr>
            <w:top w:val="none" w:sz="0" w:space="0" w:color="auto"/>
            <w:left w:val="none" w:sz="0" w:space="0" w:color="auto"/>
            <w:bottom w:val="none" w:sz="0" w:space="0" w:color="auto"/>
            <w:right w:val="none" w:sz="0" w:space="0" w:color="auto"/>
          </w:divBdr>
        </w:div>
      </w:divsChild>
    </w:div>
    <w:div w:id="1424377171">
      <w:bodyDiv w:val="1"/>
      <w:marLeft w:val="0"/>
      <w:marRight w:val="0"/>
      <w:marTop w:val="0"/>
      <w:marBottom w:val="0"/>
      <w:divBdr>
        <w:top w:val="none" w:sz="0" w:space="0" w:color="auto"/>
        <w:left w:val="none" w:sz="0" w:space="0" w:color="auto"/>
        <w:bottom w:val="none" w:sz="0" w:space="0" w:color="auto"/>
        <w:right w:val="none" w:sz="0" w:space="0" w:color="auto"/>
      </w:divBdr>
      <w:divsChild>
        <w:div w:id="4211579">
          <w:marLeft w:val="0"/>
          <w:marRight w:val="0"/>
          <w:marTop w:val="0"/>
          <w:marBottom w:val="0"/>
          <w:divBdr>
            <w:top w:val="none" w:sz="0" w:space="0" w:color="auto"/>
            <w:left w:val="none" w:sz="0" w:space="0" w:color="auto"/>
            <w:bottom w:val="none" w:sz="0" w:space="0" w:color="auto"/>
            <w:right w:val="none" w:sz="0" w:space="0" w:color="auto"/>
          </w:divBdr>
          <w:divsChild>
            <w:div w:id="870534513">
              <w:marLeft w:val="0"/>
              <w:marRight w:val="0"/>
              <w:marTop w:val="0"/>
              <w:marBottom w:val="0"/>
              <w:divBdr>
                <w:top w:val="none" w:sz="0" w:space="0" w:color="auto"/>
                <w:left w:val="none" w:sz="0" w:space="0" w:color="auto"/>
                <w:bottom w:val="none" w:sz="0" w:space="0" w:color="auto"/>
                <w:right w:val="none" w:sz="0" w:space="0" w:color="auto"/>
              </w:divBdr>
              <w:divsChild>
                <w:div w:id="1071346821">
                  <w:marLeft w:val="0"/>
                  <w:marRight w:val="0"/>
                  <w:marTop w:val="0"/>
                  <w:marBottom w:val="0"/>
                  <w:divBdr>
                    <w:top w:val="none" w:sz="0" w:space="0" w:color="auto"/>
                    <w:left w:val="none" w:sz="0" w:space="0" w:color="auto"/>
                    <w:bottom w:val="none" w:sz="0" w:space="0" w:color="auto"/>
                    <w:right w:val="none" w:sz="0" w:space="0" w:color="auto"/>
                  </w:divBdr>
                  <w:divsChild>
                    <w:div w:id="331224197">
                      <w:marLeft w:val="0"/>
                      <w:marRight w:val="0"/>
                      <w:marTop w:val="0"/>
                      <w:marBottom w:val="0"/>
                      <w:divBdr>
                        <w:top w:val="none" w:sz="0" w:space="0" w:color="auto"/>
                        <w:left w:val="none" w:sz="0" w:space="0" w:color="auto"/>
                        <w:bottom w:val="none" w:sz="0" w:space="0" w:color="auto"/>
                        <w:right w:val="none" w:sz="0" w:space="0" w:color="auto"/>
                      </w:divBdr>
                      <w:divsChild>
                        <w:div w:id="1995716015">
                          <w:marLeft w:val="0"/>
                          <w:marRight w:val="0"/>
                          <w:marTop w:val="0"/>
                          <w:marBottom w:val="0"/>
                          <w:divBdr>
                            <w:top w:val="none" w:sz="0" w:space="0" w:color="auto"/>
                            <w:left w:val="none" w:sz="0" w:space="0" w:color="auto"/>
                            <w:bottom w:val="none" w:sz="0" w:space="0" w:color="auto"/>
                            <w:right w:val="none" w:sz="0" w:space="0" w:color="auto"/>
                          </w:divBdr>
                          <w:divsChild>
                            <w:div w:id="481507722">
                              <w:marLeft w:val="0"/>
                              <w:marRight w:val="0"/>
                              <w:marTop w:val="0"/>
                              <w:marBottom w:val="0"/>
                              <w:divBdr>
                                <w:top w:val="none" w:sz="0" w:space="0" w:color="auto"/>
                                <w:left w:val="none" w:sz="0" w:space="0" w:color="auto"/>
                                <w:bottom w:val="none" w:sz="0" w:space="0" w:color="auto"/>
                                <w:right w:val="none" w:sz="0" w:space="0" w:color="auto"/>
                              </w:divBdr>
                              <w:divsChild>
                                <w:div w:id="524445857">
                                  <w:marLeft w:val="0"/>
                                  <w:marRight w:val="0"/>
                                  <w:marTop w:val="0"/>
                                  <w:marBottom w:val="0"/>
                                  <w:divBdr>
                                    <w:top w:val="none" w:sz="0" w:space="0" w:color="auto"/>
                                    <w:left w:val="none" w:sz="0" w:space="0" w:color="auto"/>
                                    <w:bottom w:val="none" w:sz="0" w:space="0" w:color="auto"/>
                                    <w:right w:val="none" w:sz="0" w:space="0" w:color="auto"/>
                                  </w:divBdr>
                                  <w:divsChild>
                                    <w:div w:id="693774603">
                                      <w:marLeft w:val="0"/>
                                      <w:marRight w:val="0"/>
                                      <w:marTop w:val="0"/>
                                      <w:marBottom w:val="0"/>
                                      <w:divBdr>
                                        <w:top w:val="none" w:sz="0" w:space="0" w:color="auto"/>
                                        <w:left w:val="none" w:sz="0" w:space="0" w:color="auto"/>
                                        <w:bottom w:val="none" w:sz="0" w:space="0" w:color="auto"/>
                                        <w:right w:val="none" w:sz="0" w:space="0" w:color="auto"/>
                                      </w:divBdr>
                                      <w:divsChild>
                                        <w:div w:id="126163129">
                                          <w:marLeft w:val="0"/>
                                          <w:marRight w:val="0"/>
                                          <w:marTop w:val="0"/>
                                          <w:marBottom w:val="0"/>
                                          <w:divBdr>
                                            <w:top w:val="none" w:sz="0" w:space="0" w:color="auto"/>
                                            <w:left w:val="none" w:sz="0" w:space="0" w:color="auto"/>
                                            <w:bottom w:val="none" w:sz="0" w:space="0" w:color="auto"/>
                                            <w:right w:val="none" w:sz="0" w:space="0" w:color="auto"/>
                                          </w:divBdr>
                                          <w:divsChild>
                                            <w:div w:id="672025258">
                                              <w:marLeft w:val="0"/>
                                              <w:marRight w:val="0"/>
                                              <w:marTop w:val="0"/>
                                              <w:marBottom w:val="0"/>
                                              <w:divBdr>
                                                <w:top w:val="none" w:sz="0" w:space="0" w:color="auto"/>
                                                <w:left w:val="none" w:sz="0" w:space="0" w:color="auto"/>
                                                <w:bottom w:val="none" w:sz="0" w:space="0" w:color="auto"/>
                                                <w:right w:val="none" w:sz="0" w:space="0" w:color="auto"/>
                                              </w:divBdr>
                                            </w:div>
                                            <w:div w:id="1687706043">
                                              <w:marLeft w:val="0"/>
                                              <w:marRight w:val="0"/>
                                              <w:marTop w:val="0"/>
                                              <w:marBottom w:val="0"/>
                                              <w:divBdr>
                                                <w:top w:val="none" w:sz="0" w:space="0" w:color="auto"/>
                                                <w:left w:val="none" w:sz="0" w:space="0" w:color="auto"/>
                                                <w:bottom w:val="none" w:sz="0" w:space="0" w:color="auto"/>
                                                <w:right w:val="none" w:sz="0" w:space="0" w:color="auto"/>
                                              </w:divBdr>
                                              <w:divsChild>
                                                <w:div w:id="2108186016">
                                                  <w:marLeft w:val="0"/>
                                                  <w:marRight w:val="0"/>
                                                  <w:marTop w:val="0"/>
                                                  <w:marBottom w:val="0"/>
                                                  <w:divBdr>
                                                    <w:top w:val="none" w:sz="0" w:space="0" w:color="auto"/>
                                                    <w:left w:val="none" w:sz="0" w:space="0" w:color="auto"/>
                                                    <w:bottom w:val="none" w:sz="0" w:space="0" w:color="auto"/>
                                                    <w:right w:val="none" w:sz="0" w:space="0" w:color="auto"/>
                                                  </w:divBdr>
                                                  <w:divsChild>
                                                    <w:div w:id="558521794">
                                                      <w:marLeft w:val="0"/>
                                                      <w:marRight w:val="0"/>
                                                      <w:marTop w:val="0"/>
                                                      <w:marBottom w:val="0"/>
                                                      <w:divBdr>
                                                        <w:top w:val="none" w:sz="0" w:space="0" w:color="auto"/>
                                                        <w:left w:val="none" w:sz="0" w:space="0" w:color="auto"/>
                                                        <w:bottom w:val="none" w:sz="0" w:space="0" w:color="auto"/>
                                                        <w:right w:val="none" w:sz="0" w:space="0" w:color="auto"/>
                                                      </w:divBdr>
                                                      <w:divsChild>
                                                        <w:div w:id="776217727">
                                                          <w:marLeft w:val="0"/>
                                                          <w:marRight w:val="0"/>
                                                          <w:marTop w:val="0"/>
                                                          <w:marBottom w:val="0"/>
                                                          <w:divBdr>
                                                            <w:top w:val="none" w:sz="0" w:space="0" w:color="auto"/>
                                                            <w:left w:val="none" w:sz="0" w:space="0" w:color="auto"/>
                                                            <w:bottom w:val="none" w:sz="0" w:space="0" w:color="auto"/>
                                                            <w:right w:val="none" w:sz="0" w:space="0" w:color="auto"/>
                                                          </w:divBdr>
                                                          <w:divsChild>
                                                            <w:div w:id="83187669">
                                                              <w:marLeft w:val="0"/>
                                                              <w:marRight w:val="0"/>
                                                              <w:marTop w:val="0"/>
                                                              <w:marBottom w:val="0"/>
                                                              <w:divBdr>
                                                                <w:top w:val="none" w:sz="0" w:space="0" w:color="auto"/>
                                                                <w:left w:val="none" w:sz="0" w:space="0" w:color="auto"/>
                                                                <w:bottom w:val="none" w:sz="0" w:space="0" w:color="auto"/>
                                                                <w:right w:val="none" w:sz="0" w:space="0" w:color="auto"/>
                                                              </w:divBdr>
                                                              <w:divsChild>
                                                                <w:div w:id="22288798">
                                                                  <w:marLeft w:val="0"/>
                                                                  <w:marRight w:val="0"/>
                                                                  <w:marTop w:val="0"/>
                                                                  <w:marBottom w:val="0"/>
                                                                  <w:divBdr>
                                                                    <w:top w:val="none" w:sz="0" w:space="0" w:color="auto"/>
                                                                    <w:left w:val="none" w:sz="0" w:space="0" w:color="auto"/>
                                                                    <w:bottom w:val="none" w:sz="0" w:space="0" w:color="auto"/>
                                                                    <w:right w:val="none" w:sz="0" w:space="0" w:color="auto"/>
                                                                  </w:divBdr>
                                                                </w:div>
                                                                <w:div w:id="707142328">
                                                                  <w:marLeft w:val="0"/>
                                                                  <w:marRight w:val="0"/>
                                                                  <w:marTop w:val="0"/>
                                                                  <w:marBottom w:val="0"/>
                                                                  <w:divBdr>
                                                                    <w:top w:val="none" w:sz="0" w:space="0" w:color="auto"/>
                                                                    <w:left w:val="none" w:sz="0" w:space="0" w:color="auto"/>
                                                                    <w:bottom w:val="none" w:sz="0" w:space="0" w:color="auto"/>
                                                                    <w:right w:val="none" w:sz="0" w:space="0" w:color="auto"/>
                                                                  </w:divBdr>
                                                                </w:div>
                                                                <w:div w:id="2112579224">
                                                                  <w:marLeft w:val="0"/>
                                                                  <w:marRight w:val="0"/>
                                                                  <w:marTop w:val="0"/>
                                                                  <w:marBottom w:val="0"/>
                                                                  <w:divBdr>
                                                                    <w:top w:val="none" w:sz="0" w:space="0" w:color="auto"/>
                                                                    <w:left w:val="none" w:sz="0" w:space="0" w:color="auto"/>
                                                                    <w:bottom w:val="none" w:sz="0" w:space="0" w:color="auto"/>
                                                                    <w:right w:val="none" w:sz="0" w:space="0" w:color="auto"/>
                                                                  </w:divBdr>
                                                                </w:div>
                                                                <w:div w:id="2036416452">
                                                                  <w:marLeft w:val="0"/>
                                                                  <w:marRight w:val="0"/>
                                                                  <w:marTop w:val="0"/>
                                                                  <w:marBottom w:val="0"/>
                                                                  <w:divBdr>
                                                                    <w:top w:val="none" w:sz="0" w:space="0" w:color="auto"/>
                                                                    <w:left w:val="none" w:sz="0" w:space="0" w:color="auto"/>
                                                                    <w:bottom w:val="none" w:sz="0" w:space="0" w:color="auto"/>
                                                                    <w:right w:val="none" w:sz="0" w:space="0" w:color="auto"/>
                                                                  </w:divBdr>
                                                                </w:div>
                                                                <w:div w:id="159661174">
                                                                  <w:marLeft w:val="0"/>
                                                                  <w:marRight w:val="0"/>
                                                                  <w:marTop w:val="0"/>
                                                                  <w:marBottom w:val="0"/>
                                                                  <w:divBdr>
                                                                    <w:top w:val="none" w:sz="0" w:space="0" w:color="auto"/>
                                                                    <w:left w:val="none" w:sz="0" w:space="0" w:color="auto"/>
                                                                    <w:bottom w:val="none" w:sz="0" w:space="0" w:color="auto"/>
                                                                    <w:right w:val="none" w:sz="0" w:space="0" w:color="auto"/>
                                                                  </w:divBdr>
                                                                  <w:divsChild>
                                                                    <w:div w:id="1474834682">
                                                                      <w:marLeft w:val="0"/>
                                                                      <w:marRight w:val="0"/>
                                                                      <w:marTop w:val="0"/>
                                                                      <w:marBottom w:val="0"/>
                                                                      <w:divBdr>
                                                                        <w:top w:val="none" w:sz="0" w:space="0" w:color="auto"/>
                                                                        <w:left w:val="none" w:sz="0" w:space="0" w:color="auto"/>
                                                                        <w:bottom w:val="none" w:sz="0" w:space="0" w:color="auto"/>
                                                                        <w:right w:val="none" w:sz="0" w:space="0" w:color="auto"/>
                                                                      </w:divBdr>
                                                                    </w:div>
                                                                    <w:div w:id="2044938794">
                                                                      <w:marLeft w:val="0"/>
                                                                      <w:marRight w:val="0"/>
                                                                      <w:marTop w:val="0"/>
                                                                      <w:marBottom w:val="0"/>
                                                                      <w:divBdr>
                                                                        <w:top w:val="none" w:sz="0" w:space="0" w:color="auto"/>
                                                                        <w:left w:val="none" w:sz="0" w:space="0" w:color="auto"/>
                                                                        <w:bottom w:val="none" w:sz="0" w:space="0" w:color="auto"/>
                                                                        <w:right w:val="none" w:sz="0" w:space="0" w:color="auto"/>
                                                                      </w:divBdr>
                                                                    </w:div>
                                                                    <w:div w:id="9773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735265">
                                          <w:marLeft w:val="0"/>
                                          <w:marRight w:val="0"/>
                                          <w:marTop w:val="0"/>
                                          <w:marBottom w:val="0"/>
                                          <w:divBdr>
                                            <w:top w:val="none" w:sz="0" w:space="0" w:color="auto"/>
                                            <w:left w:val="none" w:sz="0" w:space="0" w:color="auto"/>
                                            <w:bottom w:val="none" w:sz="0" w:space="0" w:color="auto"/>
                                            <w:right w:val="none" w:sz="0" w:space="0" w:color="auto"/>
                                          </w:divBdr>
                                          <w:divsChild>
                                            <w:div w:id="19823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aero/index.php?id=40&amp;news=14060&amp;cHash=ebc13758b4ad9157b5b8185002f81474" TargetMode="External"/><Relationship Id="rId13" Type="http://schemas.openxmlformats.org/officeDocument/2006/relationships/hyperlink" Target="https://www.bea.aero/les-enquetes/les-evenements-notifies/detail/event/accident-du-schroeder-fire-balloons-g5024-immatricule-f-hccg-survenu-le-05102014-a-cazes-monden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ea.aero/les-enquetes/les-evenements-notifies/detail/event/accident-du-schroeder-fire-balloons-g5024-immatricule-f-hccg-survenu-le-05102014-a-cazes-monden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ea.ae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ps.google.com/?q=10,+rue+de+Paris&amp;entry=gmail&amp;source=g" TargetMode="External"/><Relationship Id="rId4" Type="http://schemas.openxmlformats.org/officeDocument/2006/relationships/settings" Target="settings.xml"/><Relationship Id="rId9" Type="http://schemas.openxmlformats.org/officeDocument/2006/relationships/hyperlink" Target="mailto:sonia.festou@bea.aero"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6703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2</cp:revision>
  <dcterms:created xsi:type="dcterms:W3CDTF">2018-11-01T22:05:00Z</dcterms:created>
  <dcterms:modified xsi:type="dcterms:W3CDTF">2018-11-01T22:05:00Z</dcterms:modified>
</cp:coreProperties>
</file>